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723" w:rsidRDefault="00513723">
      <w:pPr>
        <w:widowControl w:val="0"/>
        <w:autoSpaceDE w:val="0"/>
        <w:jc w:val="center"/>
        <w:rPr>
          <w:b/>
          <w:bCs/>
          <w:caps/>
        </w:rPr>
      </w:pPr>
      <w:bookmarkStart w:id="0" w:name="_GoBack"/>
      <w:bookmarkEnd w:id="0"/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5768A5" w:rsidRPr="00FA07F0" w:rsidTr="001D1443">
        <w:trPr>
          <w:trHeight w:val="1516"/>
        </w:trPr>
        <w:tc>
          <w:tcPr>
            <w:tcW w:w="2127" w:type="dxa"/>
            <w:hideMark/>
          </w:tcPr>
          <w:p w:rsidR="005768A5" w:rsidRPr="00FA07F0" w:rsidRDefault="005768A5" w:rsidP="0070673D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5768A5">
              <w:rPr>
                <w:rFonts w:eastAsia="Calibri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8080" w:type="dxa"/>
          </w:tcPr>
          <w:p w:rsidR="005768A5" w:rsidRPr="00FA07F0" w:rsidRDefault="005768A5" w:rsidP="0070673D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5768A5" w:rsidRPr="00FA07F0" w:rsidRDefault="005768A5" w:rsidP="0070673D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768A5" w:rsidRPr="00FA07F0" w:rsidRDefault="005768A5" w:rsidP="0070673D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768A5" w:rsidRPr="00FA07F0" w:rsidRDefault="005768A5" w:rsidP="0070673D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5768A5" w:rsidRPr="00A879BD" w:rsidRDefault="005768A5" w:rsidP="005768A5">
      <w:pPr>
        <w:widowControl w:val="0"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5768A5" w:rsidRPr="00A879BD" w:rsidRDefault="005768A5" w:rsidP="005768A5">
      <w:pPr>
        <w:widowControl w:val="0"/>
        <w:autoSpaceDE w:val="0"/>
        <w:ind w:right="-283"/>
        <w:jc w:val="center"/>
      </w:pPr>
    </w:p>
    <w:p w:rsidR="005768A5" w:rsidRPr="00A879BD" w:rsidRDefault="005768A5" w:rsidP="005768A5">
      <w:pPr>
        <w:widowControl w:val="0"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68A5" w:rsidRDefault="005768A5" w:rsidP="005768A5">
      <w:pPr>
        <w:widowControl w:val="0"/>
        <w:autoSpaceDE w:val="0"/>
        <w:ind w:right="-283"/>
        <w:rPr>
          <w:i/>
          <w:vertAlign w:val="superscript"/>
        </w:rPr>
      </w:pPr>
    </w:p>
    <w:p w:rsidR="005768A5" w:rsidRPr="0084606B" w:rsidRDefault="005768A5" w:rsidP="005768A5">
      <w:pPr>
        <w:spacing w:before="11" w:after="120"/>
      </w:pPr>
    </w:p>
    <w:p w:rsidR="005768A5" w:rsidRPr="0084606B" w:rsidRDefault="005768A5" w:rsidP="005768A5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5768A5" w:rsidRPr="0084606B" w:rsidRDefault="005768A5" w:rsidP="005768A5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5768A5" w:rsidRPr="0084606B" w:rsidRDefault="005768A5" w:rsidP="005768A5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5768A5" w:rsidRPr="00A879BD" w:rsidRDefault="005768A5" w:rsidP="005768A5">
      <w:pPr>
        <w:widowControl w:val="0"/>
        <w:autoSpaceDE w:val="0"/>
        <w:ind w:right="-283"/>
        <w:rPr>
          <w:i/>
          <w:vertAlign w:val="superscript"/>
        </w:rPr>
      </w:pPr>
    </w:p>
    <w:p w:rsidR="005768A5" w:rsidRPr="00A879BD" w:rsidRDefault="005768A5" w:rsidP="005768A5">
      <w:pPr>
        <w:spacing w:after="217" w:line="259" w:lineRule="auto"/>
        <w:ind w:right="-283"/>
      </w:pPr>
      <w:r w:rsidRPr="00A879BD">
        <w:t xml:space="preserve"> </w:t>
      </w:r>
    </w:p>
    <w:p w:rsidR="005768A5" w:rsidRPr="00A879BD" w:rsidRDefault="005768A5" w:rsidP="005768A5">
      <w:pPr>
        <w:spacing w:after="225" w:line="259" w:lineRule="auto"/>
        <w:ind w:right="-141"/>
      </w:pPr>
    </w:p>
    <w:p w:rsidR="005768A5" w:rsidRPr="00A879BD" w:rsidRDefault="005768A5" w:rsidP="005768A5">
      <w:pPr>
        <w:spacing w:after="225" w:line="259" w:lineRule="auto"/>
        <w:ind w:right="-283"/>
      </w:pPr>
      <w:r w:rsidRPr="00A879BD">
        <w:t xml:space="preserve"> </w:t>
      </w:r>
    </w:p>
    <w:p w:rsidR="005768A5" w:rsidRPr="00A879BD" w:rsidRDefault="005768A5" w:rsidP="005768A5">
      <w:pPr>
        <w:jc w:val="center"/>
      </w:pPr>
      <w:r w:rsidRPr="00A879BD">
        <w:rPr>
          <w:b/>
        </w:rPr>
        <w:t xml:space="preserve"> </w:t>
      </w:r>
    </w:p>
    <w:p w:rsidR="005768A5" w:rsidRPr="00A879BD" w:rsidRDefault="005768A5" w:rsidP="005768A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УЧЕБНОЙ ДИСЦИПЛИНЫ </w:t>
      </w:r>
    </w:p>
    <w:p w:rsidR="001C4B3A" w:rsidRPr="001C4B3A" w:rsidRDefault="001C4B3A" w:rsidP="005768A5">
      <w:pPr>
        <w:spacing w:line="360" w:lineRule="auto"/>
        <w:ind w:right="-284"/>
        <w:jc w:val="center"/>
        <w:rPr>
          <w:b/>
        </w:rPr>
      </w:pPr>
      <w:r w:rsidRPr="001C4B3A">
        <w:rPr>
          <w:b/>
        </w:rPr>
        <w:t>ОП.05 «</w:t>
      </w:r>
      <w:r>
        <w:rPr>
          <w:b/>
        </w:rPr>
        <w:t>ОХРАНА ТРУДА</w:t>
      </w:r>
      <w:r w:rsidRPr="001C4B3A">
        <w:rPr>
          <w:b/>
        </w:rPr>
        <w:t>»</w:t>
      </w:r>
    </w:p>
    <w:p w:rsidR="005768A5" w:rsidRDefault="005768A5" w:rsidP="005768A5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5768A5" w:rsidRDefault="005768A5" w:rsidP="005768A5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5768A5" w:rsidRDefault="005768A5" w:rsidP="005768A5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1C4B3A" w:rsidRDefault="005768A5" w:rsidP="005768A5">
      <w:pPr>
        <w:spacing w:line="360" w:lineRule="auto"/>
        <w:ind w:right="-284"/>
        <w:jc w:val="center"/>
        <w:rPr>
          <w:b/>
          <w:bCs/>
        </w:rPr>
      </w:pPr>
      <w:r w:rsidRPr="005768A5">
        <w:rPr>
          <w:b/>
          <w:bCs/>
        </w:rPr>
        <w:t xml:space="preserve">13.01.10 Электромонтер по ремонту и обслуживанию электрооборудования </w:t>
      </w:r>
    </w:p>
    <w:p w:rsidR="005768A5" w:rsidRPr="005768A5" w:rsidRDefault="005768A5" w:rsidP="005768A5">
      <w:pPr>
        <w:spacing w:line="360" w:lineRule="auto"/>
        <w:ind w:right="-284"/>
        <w:jc w:val="center"/>
        <w:rPr>
          <w:b/>
          <w:bCs/>
        </w:rPr>
      </w:pPr>
      <w:r w:rsidRPr="005768A5">
        <w:rPr>
          <w:b/>
          <w:bCs/>
        </w:rPr>
        <w:t>(по отраслям)</w:t>
      </w:r>
    </w:p>
    <w:p w:rsidR="005768A5" w:rsidRDefault="005768A5" w:rsidP="005768A5">
      <w:pPr>
        <w:spacing w:after="217" w:line="360" w:lineRule="auto"/>
        <w:ind w:right="-283"/>
      </w:pPr>
    </w:p>
    <w:p w:rsidR="005768A5" w:rsidRDefault="005768A5" w:rsidP="005768A5">
      <w:pPr>
        <w:spacing w:after="217" w:line="259" w:lineRule="auto"/>
        <w:ind w:right="-283"/>
      </w:pPr>
    </w:p>
    <w:p w:rsidR="005768A5" w:rsidRDefault="005768A5" w:rsidP="005768A5">
      <w:pPr>
        <w:spacing w:after="217" w:line="259" w:lineRule="auto"/>
        <w:ind w:right="-283"/>
      </w:pPr>
    </w:p>
    <w:p w:rsidR="005768A5" w:rsidRDefault="005768A5" w:rsidP="005768A5">
      <w:pPr>
        <w:spacing w:after="217" w:line="259" w:lineRule="auto"/>
        <w:ind w:right="-283"/>
      </w:pPr>
    </w:p>
    <w:p w:rsidR="005768A5" w:rsidRDefault="005768A5" w:rsidP="005768A5">
      <w:pPr>
        <w:spacing w:after="217" w:line="259" w:lineRule="auto"/>
        <w:ind w:right="-283"/>
      </w:pPr>
    </w:p>
    <w:p w:rsidR="005768A5" w:rsidRDefault="005768A5" w:rsidP="005768A5">
      <w:pPr>
        <w:spacing w:after="217" w:line="259" w:lineRule="auto"/>
        <w:ind w:right="-283"/>
      </w:pPr>
    </w:p>
    <w:p w:rsidR="005768A5" w:rsidRDefault="005768A5" w:rsidP="005768A5">
      <w:pPr>
        <w:spacing w:after="217" w:line="259" w:lineRule="auto"/>
        <w:ind w:right="-283"/>
      </w:pPr>
    </w:p>
    <w:p w:rsidR="005768A5" w:rsidRDefault="005768A5" w:rsidP="005768A5">
      <w:pPr>
        <w:spacing w:after="217" w:line="259" w:lineRule="auto"/>
        <w:ind w:right="-283"/>
      </w:pPr>
    </w:p>
    <w:p w:rsidR="005768A5" w:rsidRDefault="005768A5" w:rsidP="005768A5">
      <w:pPr>
        <w:spacing w:after="217" w:line="259" w:lineRule="auto"/>
        <w:ind w:right="-283"/>
      </w:pPr>
    </w:p>
    <w:p w:rsidR="005768A5" w:rsidRPr="005768A5" w:rsidRDefault="005768A5" w:rsidP="005768A5">
      <w:pPr>
        <w:spacing w:after="188" w:line="259" w:lineRule="auto"/>
        <w:ind w:right="-283"/>
        <w:jc w:val="center"/>
        <w:rPr>
          <w:b/>
        </w:rPr>
      </w:pPr>
      <w:r w:rsidRPr="005768A5">
        <w:rPr>
          <w:b/>
        </w:rPr>
        <w:t xml:space="preserve">2021 г. </w:t>
      </w:r>
    </w:p>
    <w:p w:rsidR="00513723" w:rsidRDefault="005137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513723" w:rsidRDefault="00513723"/>
    <w:p w:rsidR="00513723" w:rsidRPr="005768A5" w:rsidRDefault="00513723" w:rsidP="00CF2F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5768A5">
        <w:rPr>
          <w:b/>
          <w:bCs/>
        </w:rPr>
        <w:t>СОДЕРЖАНИЕ</w:t>
      </w:r>
    </w:p>
    <w:p w:rsidR="00513723" w:rsidRPr="005768A5" w:rsidRDefault="00513723" w:rsidP="00CF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2363"/>
      </w:tblGrid>
      <w:tr w:rsidR="00513723" w:rsidRPr="005768A5" w:rsidTr="001D1443">
        <w:tc>
          <w:tcPr>
            <w:tcW w:w="7668" w:type="dxa"/>
          </w:tcPr>
          <w:p w:rsidR="00513723" w:rsidRPr="005768A5" w:rsidRDefault="00513723" w:rsidP="00CF2F2A">
            <w:pPr>
              <w:pStyle w:val="1"/>
              <w:snapToGrid w:val="0"/>
              <w:ind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2363" w:type="dxa"/>
          </w:tcPr>
          <w:p w:rsidR="00513723" w:rsidRPr="005768A5" w:rsidRDefault="00BD6E0F" w:rsidP="00CF2F2A">
            <w:pPr>
              <w:snapToGrid w:val="0"/>
              <w:jc w:val="center"/>
              <w:rPr>
                <w:b/>
              </w:rPr>
            </w:pPr>
            <w:r w:rsidRPr="005768A5">
              <w:rPr>
                <w:b/>
              </w:rPr>
              <w:t>с</w:t>
            </w:r>
            <w:r w:rsidR="00513723" w:rsidRPr="005768A5">
              <w:rPr>
                <w:b/>
              </w:rPr>
              <w:t>тр</w:t>
            </w:r>
          </w:p>
          <w:p w:rsidR="00513723" w:rsidRPr="005768A5" w:rsidRDefault="00513723" w:rsidP="00CF2F2A">
            <w:pPr>
              <w:jc w:val="center"/>
              <w:rPr>
                <w:b/>
              </w:rPr>
            </w:pPr>
          </w:p>
        </w:tc>
      </w:tr>
      <w:tr w:rsidR="00513723" w:rsidRPr="005768A5" w:rsidTr="001D1443">
        <w:tc>
          <w:tcPr>
            <w:tcW w:w="7668" w:type="dxa"/>
          </w:tcPr>
          <w:p w:rsidR="00513723" w:rsidRPr="005768A5" w:rsidRDefault="00513723" w:rsidP="00CF2F2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0"/>
              </w:tabs>
              <w:snapToGrid w:val="0"/>
              <w:ind w:left="0" w:firstLine="0"/>
              <w:rPr>
                <w:b/>
                <w:bCs/>
                <w:caps/>
              </w:rPr>
            </w:pPr>
            <w:r w:rsidRPr="005768A5">
              <w:rPr>
                <w:b/>
                <w:bCs/>
                <w:caps/>
              </w:rPr>
              <w:t>ПАСПОРТ   Рабочей  ПРОГРАММЫ УЧЕБНОЙ  ДИСЦИПЛИНЫ</w:t>
            </w:r>
          </w:p>
          <w:p w:rsidR="00513723" w:rsidRPr="005768A5" w:rsidRDefault="00513723" w:rsidP="00CF2F2A">
            <w:pPr>
              <w:rPr>
                <w:b/>
              </w:rPr>
            </w:pPr>
          </w:p>
        </w:tc>
        <w:tc>
          <w:tcPr>
            <w:tcW w:w="2363" w:type="dxa"/>
          </w:tcPr>
          <w:p w:rsidR="00513723" w:rsidRPr="005768A5" w:rsidRDefault="004153BE" w:rsidP="004153BE">
            <w:pPr>
              <w:snapToGrid w:val="0"/>
              <w:jc w:val="center"/>
              <w:rPr>
                <w:b/>
              </w:rPr>
            </w:pPr>
            <w:r w:rsidRPr="005768A5">
              <w:rPr>
                <w:b/>
              </w:rPr>
              <w:t>4</w:t>
            </w:r>
          </w:p>
        </w:tc>
      </w:tr>
      <w:tr w:rsidR="00513723" w:rsidRPr="005768A5" w:rsidTr="001D1443">
        <w:tc>
          <w:tcPr>
            <w:tcW w:w="7668" w:type="dxa"/>
          </w:tcPr>
          <w:p w:rsidR="00513723" w:rsidRPr="005768A5" w:rsidRDefault="00513723" w:rsidP="00CF2F2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0"/>
              </w:tabs>
              <w:snapToGrid w:val="0"/>
              <w:ind w:left="0" w:firstLine="0"/>
              <w:rPr>
                <w:b/>
                <w:bCs/>
                <w:caps/>
              </w:rPr>
            </w:pPr>
            <w:r w:rsidRPr="005768A5">
              <w:rPr>
                <w:b/>
                <w:bCs/>
                <w:caps/>
              </w:rPr>
              <w:t>СТРУКТУРА и содержание  УЧЕБНОЙ ДИСЦИПЛИНЫ</w:t>
            </w:r>
          </w:p>
          <w:p w:rsidR="00513723" w:rsidRPr="005768A5" w:rsidRDefault="00513723" w:rsidP="00CF2F2A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2363" w:type="dxa"/>
          </w:tcPr>
          <w:p w:rsidR="00513723" w:rsidRPr="005768A5" w:rsidRDefault="00627D61" w:rsidP="004153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723" w:rsidRPr="005768A5" w:rsidTr="001D1443">
        <w:trPr>
          <w:trHeight w:val="670"/>
        </w:trPr>
        <w:tc>
          <w:tcPr>
            <w:tcW w:w="7668" w:type="dxa"/>
          </w:tcPr>
          <w:p w:rsidR="00513723" w:rsidRPr="005768A5" w:rsidRDefault="00513723" w:rsidP="00CF2F2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0"/>
              </w:tabs>
              <w:snapToGrid w:val="0"/>
              <w:ind w:left="0" w:firstLine="0"/>
              <w:rPr>
                <w:b/>
                <w:bCs/>
                <w:caps/>
              </w:rPr>
            </w:pPr>
            <w:r w:rsidRPr="005768A5">
              <w:rPr>
                <w:b/>
                <w:bCs/>
                <w:caps/>
              </w:rPr>
              <w:t>условия  реализации  учебной дисциплины</w:t>
            </w:r>
          </w:p>
          <w:p w:rsidR="00513723" w:rsidRPr="005768A5" w:rsidRDefault="00513723" w:rsidP="00CF2F2A">
            <w:pPr>
              <w:pStyle w:val="1"/>
              <w:tabs>
                <w:tab w:val="left" w:pos="0"/>
              </w:tabs>
              <w:rPr>
                <w:b/>
                <w:bCs/>
                <w:caps/>
              </w:rPr>
            </w:pPr>
          </w:p>
        </w:tc>
        <w:tc>
          <w:tcPr>
            <w:tcW w:w="2363" w:type="dxa"/>
          </w:tcPr>
          <w:p w:rsidR="00513723" w:rsidRPr="005768A5" w:rsidRDefault="00627D61" w:rsidP="004153BE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</w:p>
        </w:tc>
      </w:tr>
      <w:tr w:rsidR="00513723" w:rsidRPr="005768A5" w:rsidTr="001D1443">
        <w:tc>
          <w:tcPr>
            <w:tcW w:w="7668" w:type="dxa"/>
          </w:tcPr>
          <w:p w:rsidR="00513723" w:rsidRPr="005768A5" w:rsidRDefault="00513723" w:rsidP="00CF2F2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0"/>
              </w:tabs>
              <w:snapToGrid w:val="0"/>
              <w:ind w:left="0" w:firstLine="0"/>
              <w:rPr>
                <w:b/>
                <w:bCs/>
                <w:caps/>
              </w:rPr>
            </w:pPr>
            <w:r w:rsidRPr="005768A5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513723" w:rsidRPr="005768A5" w:rsidRDefault="00513723" w:rsidP="00CF2F2A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2363" w:type="dxa"/>
          </w:tcPr>
          <w:p w:rsidR="00513723" w:rsidRPr="005768A5" w:rsidRDefault="00627D61" w:rsidP="004153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513723" w:rsidRPr="005768A5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13723" w:rsidRPr="005768A5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iC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4F737A" w:rsidRDefault="004F737A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bCs/>
          <w:caps/>
        </w:rPr>
      </w:pPr>
    </w:p>
    <w:p w:rsidR="00156558" w:rsidRDefault="00627D61" w:rsidP="0015655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  <w:bCs/>
          <w:caps/>
        </w:rPr>
        <w:lastRenderedPageBreak/>
        <w:t xml:space="preserve">1. </w:t>
      </w:r>
      <w:r w:rsidR="00513723">
        <w:rPr>
          <w:b/>
          <w:bCs/>
          <w:caps/>
        </w:rPr>
        <w:t xml:space="preserve">паспорт  </w:t>
      </w:r>
      <w:r w:rsidR="00513723" w:rsidRPr="00CF2F2A">
        <w:rPr>
          <w:b/>
          <w:bCs/>
          <w:caps/>
        </w:rPr>
        <w:t>РАБОЧЕЙ ПРОГРАММЫ УЧЕБНОЙ ДИСЦИПЛИНЫ</w:t>
      </w:r>
      <w:r w:rsidR="00513723" w:rsidRPr="00CF2F2A">
        <w:rPr>
          <w:b/>
          <w:bCs/>
          <w:caps/>
        </w:rPr>
        <w:br/>
      </w:r>
      <w:r w:rsidR="00156558">
        <w:rPr>
          <w:b/>
        </w:rPr>
        <w:t>ОП.0</w:t>
      </w:r>
      <w:r w:rsidR="00592D4E">
        <w:rPr>
          <w:b/>
        </w:rPr>
        <w:t>5</w:t>
      </w:r>
      <w:r w:rsidR="00156558">
        <w:rPr>
          <w:b/>
        </w:rPr>
        <w:t xml:space="preserve"> </w:t>
      </w:r>
      <w:r w:rsidR="00592D4E">
        <w:rPr>
          <w:b/>
        </w:rPr>
        <w:t>Охрана труда</w:t>
      </w:r>
    </w:p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1.1.Область применения  рабочей программы</w:t>
      </w:r>
      <w:r w:rsidR="00F456AE">
        <w:rPr>
          <w:b/>
          <w:bCs/>
        </w:rPr>
        <w:t xml:space="preserve"> </w:t>
      </w:r>
    </w:p>
    <w:p w:rsidR="00CF2F2A" w:rsidRPr="00D021A7" w:rsidRDefault="00CF2F2A" w:rsidP="00F456AE">
      <w:pPr>
        <w:ind w:firstLine="284"/>
        <w:jc w:val="both"/>
      </w:pPr>
      <w:r>
        <w:t>Рабочая пр</w:t>
      </w:r>
      <w:r w:rsidRPr="001B5B42">
        <w:t>ограмма учебной дисциплины</w:t>
      </w:r>
      <w:r w:rsidRPr="00AB23AD">
        <w:t xml:space="preserve"> </w:t>
      </w:r>
      <w:r>
        <w:t xml:space="preserve">является </w:t>
      </w:r>
      <w:r w:rsidRPr="00D80B10">
        <w:t>частью</w:t>
      </w:r>
      <w:r w:rsidR="008E740A" w:rsidRPr="00B70E8E">
        <w:t xml:space="preserve"> </w:t>
      </w:r>
      <w:r w:rsidR="008E740A">
        <w:t xml:space="preserve">ППКРС </w:t>
      </w:r>
      <w:r w:rsidRPr="00D80B10">
        <w:t xml:space="preserve"> программы подготовки квалифицированных рабочих и служащих </w:t>
      </w:r>
      <w:r w:rsidR="00877879">
        <w:t xml:space="preserve">(далее - ППКРС) </w:t>
      </w:r>
      <w:r w:rsidR="00877879" w:rsidRPr="003B064B">
        <w:t xml:space="preserve"> </w:t>
      </w:r>
      <w:r>
        <w:t xml:space="preserve">разработана </w:t>
      </w:r>
      <w:r w:rsidRPr="00D80B10">
        <w:t>в соответствии</w:t>
      </w:r>
      <w:r>
        <w:t xml:space="preserve"> </w:t>
      </w:r>
      <w:r w:rsidRPr="00D021A7">
        <w:t>с ФГОС по профессии 13.01.10 Электромонтер по ремонту и обслуживанию электрооборудования  (по  отраслям).</w:t>
      </w:r>
    </w:p>
    <w:p w:rsidR="00513723" w:rsidRDefault="00513723" w:rsidP="00F45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Рабочая программа учебной дисциплины может быть использована</w:t>
      </w:r>
      <w:r>
        <w:rPr>
          <w:b/>
          <w:bCs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 рабочих.</w:t>
      </w:r>
    </w:p>
    <w:p w:rsidR="00877879" w:rsidRDefault="0087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b/>
          <w:bCs/>
        </w:rPr>
      </w:pPr>
    </w:p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>
        <w:rPr>
          <w:b/>
          <w:bCs/>
        </w:rPr>
        <w:t xml:space="preserve">1.2.Место учебной дисциплины в структуре основной профессиональной образовательной программы: </w:t>
      </w:r>
      <w:r>
        <w:t>общепрофессиональный цикл.</w:t>
      </w:r>
    </w:p>
    <w:p w:rsidR="004153BE" w:rsidRDefault="0041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185"/>
        <w:jc w:val="both"/>
        <w:rPr>
          <w:b/>
          <w:bCs/>
        </w:rPr>
      </w:pPr>
    </w:p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185"/>
        <w:jc w:val="both"/>
        <w:rPr>
          <w:b/>
          <w:bCs/>
        </w:rPr>
      </w:pPr>
      <w:r>
        <w:rPr>
          <w:b/>
          <w:bCs/>
        </w:rPr>
        <w:t>1.3.Цели и задачи учебной дисциплины – требования к результатам освоения дисциплины</w:t>
      </w:r>
    </w:p>
    <w:p w:rsidR="00513723" w:rsidRPr="009B1562" w:rsidRDefault="00513723" w:rsidP="009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i/>
        </w:rPr>
      </w:pPr>
      <w:r>
        <w:t xml:space="preserve">В результате освоения учебной дисциплины обучающийся должен </w:t>
      </w:r>
      <w:r w:rsidRPr="009B1562">
        <w:rPr>
          <w:i/>
        </w:rPr>
        <w:t>уметь:</w:t>
      </w:r>
    </w:p>
    <w:p w:rsidR="00B659DB" w:rsidRDefault="00B659DB" w:rsidP="009B1562">
      <w:pPr>
        <w:widowControl w:val="0"/>
        <w:numPr>
          <w:ilvl w:val="0"/>
          <w:numId w:val="1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оценивать состояние техники безопасности на производственном объекте</w:t>
      </w:r>
    </w:p>
    <w:p w:rsidR="00B659DB" w:rsidRDefault="00B659DB" w:rsidP="00123512">
      <w:pPr>
        <w:widowControl w:val="0"/>
        <w:numPr>
          <w:ilvl w:val="0"/>
          <w:numId w:val="1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пользоваться средствами индивидуальной и групповой защиты</w:t>
      </w:r>
    </w:p>
    <w:p w:rsidR="00F35DAF" w:rsidRDefault="00B659DB" w:rsidP="00F35DAF">
      <w:pPr>
        <w:widowControl w:val="0"/>
        <w:numPr>
          <w:ilvl w:val="0"/>
          <w:numId w:val="14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применять безопасные приемы труда на территории организации и в  </w:t>
      </w:r>
    </w:p>
    <w:p w:rsidR="00B659DB" w:rsidRDefault="00B659DB" w:rsidP="00F35DAF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производственных помещениях</w:t>
      </w:r>
      <w:r w:rsidR="00F35DAF">
        <w:t>.</w:t>
      </w:r>
    </w:p>
    <w:p w:rsidR="00B659DB" w:rsidRDefault="00B659DB" w:rsidP="00123512">
      <w:pPr>
        <w:widowControl w:val="0"/>
        <w:numPr>
          <w:ilvl w:val="0"/>
          <w:numId w:val="1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использовать экобиозащитную и противопожарную технику</w:t>
      </w:r>
    </w:p>
    <w:p w:rsidR="00123512" w:rsidRDefault="00B659DB" w:rsidP="00123512">
      <w:pPr>
        <w:widowControl w:val="0"/>
        <w:numPr>
          <w:ilvl w:val="0"/>
          <w:numId w:val="1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определять и проводить анализ травмоопасных  и вредных факторов в </w:t>
      </w:r>
    </w:p>
    <w:p w:rsidR="00B659DB" w:rsidRDefault="00B659DB" w:rsidP="00F35DAF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сфере</w:t>
      </w:r>
      <w:r w:rsidR="00F35DAF">
        <w:t xml:space="preserve"> </w:t>
      </w:r>
      <w:r>
        <w:t>профессиональной деятельности</w:t>
      </w:r>
    </w:p>
    <w:p w:rsidR="00123512" w:rsidRDefault="00B659DB" w:rsidP="00123512">
      <w:pPr>
        <w:widowControl w:val="0"/>
        <w:numPr>
          <w:ilvl w:val="0"/>
          <w:numId w:val="1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соблюдать правила безопасности труда</w:t>
      </w:r>
      <w:r w:rsidR="001F0A16">
        <w:t>, п</w:t>
      </w:r>
      <w:r>
        <w:t xml:space="preserve">роизводственной санитарии и пожарной </w:t>
      </w:r>
    </w:p>
    <w:p w:rsidR="00513723" w:rsidRDefault="00B659DB" w:rsidP="00F35DAF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безопасности</w:t>
      </w:r>
      <w:r w:rsidR="00513723">
        <w:t xml:space="preserve"> </w:t>
      </w:r>
    </w:p>
    <w:p w:rsidR="00513723" w:rsidRPr="009B1562" w:rsidRDefault="00513723" w:rsidP="009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i/>
        </w:rPr>
      </w:pPr>
      <w:r>
        <w:t xml:space="preserve">В результате освоения учебной дисциплины обучающийся должен </w:t>
      </w:r>
      <w:r w:rsidRPr="009B1562">
        <w:rPr>
          <w:i/>
        </w:rPr>
        <w:t>знать:</w:t>
      </w:r>
    </w:p>
    <w:p w:rsidR="00B659DB" w:rsidRDefault="00B659DB" w:rsidP="009B156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виды и правила проведения инструктажей по охране  труда</w:t>
      </w:r>
    </w:p>
    <w:p w:rsidR="00B659DB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</w:t>
      </w:r>
      <w:r w:rsidR="00B659DB">
        <w:t>озможные опасные и вредные факторы и средства защиты</w:t>
      </w:r>
    </w:p>
    <w:p w:rsidR="00B659DB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</w:t>
      </w:r>
      <w:r w:rsidR="00B659DB">
        <w:t>ействие токсичных веществ на организм человека</w:t>
      </w:r>
    </w:p>
    <w:p w:rsidR="00BE4FA7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</w:t>
      </w:r>
      <w:r w:rsidR="00B659DB">
        <w:t>аконодательство</w:t>
      </w:r>
      <w:r w:rsidR="00BE4FA7">
        <w:t xml:space="preserve"> в области охраны труда</w:t>
      </w:r>
    </w:p>
    <w:p w:rsidR="00BE4FA7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</w:t>
      </w:r>
      <w:r w:rsidR="00BE4FA7">
        <w:t xml:space="preserve">еры предупреждения пожаров и взрывов </w:t>
      </w:r>
    </w:p>
    <w:p w:rsidR="009B1562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</w:t>
      </w:r>
      <w:r w:rsidR="00BE4FA7">
        <w:t xml:space="preserve">ормативные документы по охране труда и здоровья, основы профгигиены, </w:t>
      </w:r>
      <w:r w:rsidR="009B1562">
        <w:t xml:space="preserve">   </w:t>
      </w:r>
    </w:p>
    <w:p w:rsidR="00BE4FA7" w:rsidRDefault="009B1562" w:rsidP="009B1562">
      <w:pPr>
        <w:widowControl w:val="0"/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</w:t>
      </w:r>
      <w:r w:rsidR="00BE4FA7">
        <w:t>рофсанитарии и пожаробезопасности.</w:t>
      </w:r>
    </w:p>
    <w:p w:rsidR="00123512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</w:t>
      </w:r>
      <w:r w:rsidR="00BE4FA7">
        <w:t xml:space="preserve">бщие требования безопасности на территории организации и в производственных </w:t>
      </w:r>
    </w:p>
    <w:p w:rsidR="00BE4FA7" w:rsidRDefault="00123512" w:rsidP="00123512">
      <w:pPr>
        <w:widowControl w:val="0"/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BE4FA7">
        <w:t>помещениях</w:t>
      </w:r>
      <w:r w:rsidR="00C469C0">
        <w:t>.</w:t>
      </w:r>
    </w:p>
    <w:p w:rsidR="00BE4FA7" w:rsidRDefault="00C469C0" w:rsidP="0012351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BE4FA7">
        <w:t>сновные источники воздействия на окружающую среду</w:t>
      </w:r>
    </w:p>
    <w:p w:rsidR="00BE4FA7" w:rsidRDefault="00C469C0" w:rsidP="0012351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BE4FA7">
        <w:t xml:space="preserve">сновные причины возникновения  пожаров и взрывов </w:t>
      </w:r>
    </w:p>
    <w:p w:rsidR="009B1562" w:rsidRDefault="00C469C0" w:rsidP="0012351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BE4FA7">
        <w:t>собенности обеспечения безопасных условий труда на производстве</w:t>
      </w:r>
      <w:r w:rsidR="009B1562">
        <w:t xml:space="preserve"> </w:t>
      </w:r>
    </w:p>
    <w:p w:rsidR="00123512" w:rsidRDefault="009B1562" w:rsidP="00123512">
      <w:pPr>
        <w:widowControl w:val="0"/>
        <w:numPr>
          <w:ilvl w:val="0"/>
          <w:numId w:val="23"/>
        </w:numPr>
        <w:tabs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</w:t>
      </w:r>
      <w:r w:rsidR="00BE4FA7">
        <w:t xml:space="preserve">равовые и организационные  основы охраны труда на предприятии, систему мер по </w:t>
      </w:r>
    </w:p>
    <w:p w:rsidR="00513723" w:rsidRDefault="00BE4FA7" w:rsidP="00123512">
      <w:pPr>
        <w:widowControl w:val="0"/>
        <w:tabs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безопасной эксплуатации опасных производственных объектов и снижению вредного воздействия на окружающую среду,профилактические мероприятия по технике безопасности и производственной санитарии</w:t>
      </w:r>
    </w:p>
    <w:p w:rsidR="00BE4FA7" w:rsidRDefault="00C469C0" w:rsidP="00123512">
      <w:pPr>
        <w:widowControl w:val="0"/>
        <w:numPr>
          <w:ilvl w:val="0"/>
          <w:numId w:val="23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</w:t>
      </w:r>
      <w:r w:rsidR="00BE4FA7">
        <w:t>рава и обязанности работников в области охраны труда</w:t>
      </w:r>
      <w:r>
        <w:t>.</w:t>
      </w:r>
    </w:p>
    <w:p w:rsidR="00BE4FA7" w:rsidRDefault="00C469C0" w:rsidP="00123512">
      <w:pPr>
        <w:widowControl w:val="0"/>
        <w:numPr>
          <w:ilvl w:val="0"/>
          <w:numId w:val="23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</w:t>
      </w:r>
      <w:r w:rsidR="00BE4FA7">
        <w:t>равила безопасностной эксплуатации устьановок и аппаратов</w:t>
      </w:r>
      <w:r>
        <w:t>.</w:t>
      </w:r>
    </w:p>
    <w:p w:rsidR="00123512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</w:t>
      </w:r>
      <w:r w:rsidR="00BE4FA7">
        <w:t xml:space="preserve">равила и нормы охраны труда, техники безопасности, личной и производственной </w:t>
      </w:r>
    </w:p>
    <w:p w:rsidR="00BE4FA7" w:rsidRDefault="00123512" w:rsidP="00123512">
      <w:pPr>
        <w:widowControl w:val="0"/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 w:rsidR="00BE4FA7">
        <w:t>санитарии и противопожарной защиты.</w:t>
      </w:r>
    </w:p>
    <w:p w:rsidR="00C469C0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предельно допустимые концентрации (ПДК) и индивидуальные средства защиты</w:t>
      </w:r>
    </w:p>
    <w:p w:rsidR="00123512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принципы прогнозирования развития событий  и оценки последствий при техногенных </w:t>
      </w:r>
    </w:p>
    <w:p w:rsidR="00C469C0" w:rsidRDefault="00C469C0" w:rsidP="00123512">
      <w:pPr>
        <w:widowControl w:val="0"/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чрезвычайных ситуациях и стихийных явлениях.</w:t>
      </w:r>
    </w:p>
    <w:p w:rsidR="00123512" w:rsidRDefault="00C469C0" w:rsidP="009B1562">
      <w:pPr>
        <w:widowControl w:val="0"/>
        <w:numPr>
          <w:ilvl w:val="0"/>
          <w:numId w:val="2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средства и методы повышения безопасности технических средств и технологических </w:t>
      </w:r>
    </w:p>
    <w:p w:rsidR="00C469C0" w:rsidRDefault="00123512" w:rsidP="00123512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</w:t>
      </w:r>
      <w:r w:rsidR="00C469C0">
        <w:t>роцессов.</w:t>
      </w:r>
    </w:p>
    <w:p w:rsidR="00181F5D" w:rsidRDefault="00181F5D" w:rsidP="0018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изучения дисциплины обучающийся должен обладать следующими общими и профессиональными компетенциями:</w:t>
      </w:r>
    </w:p>
    <w:p w:rsidR="00181F5D" w:rsidRPr="00BB598C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181F5D" w:rsidRPr="00BB598C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цели и способов её достижения, определённых руководителем.  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</w:r>
    </w:p>
    <w:p w:rsidR="00181F5D" w:rsidRPr="00BB598C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</w:t>
      </w:r>
      <w:r w:rsidRPr="00BB598C">
        <w:rPr>
          <w:rFonts w:ascii="Times New Roman" w:hAnsi="Times New Roman" w:cs="Times New Roman"/>
          <w:sz w:val="24"/>
          <w:szCs w:val="24"/>
        </w:rPr>
        <w:t>к</w:t>
      </w:r>
      <w:r w:rsidRPr="00BB598C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задач.</w:t>
      </w:r>
    </w:p>
    <w:p w:rsidR="00181F5D" w:rsidRPr="00BB598C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181F5D" w:rsidRPr="00BB598C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дством,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полученных, профессиональных знаний ( для юношей)</w:t>
      </w:r>
    </w:p>
    <w:p w:rsidR="00181F5D" w:rsidRPr="00BB598C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ПК 1.1.</w:t>
      </w:r>
      <w:r>
        <w:rPr>
          <w:rFonts w:ascii="Times New Roman" w:hAnsi="Times New Roman" w:cs="Times New Roman"/>
          <w:sz w:val="24"/>
          <w:szCs w:val="24"/>
        </w:rPr>
        <w:t xml:space="preserve">Выполнять слесарную обработку, пригонку и пайку деталей и узлов различной сложности в процессе сборки 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181F5D" w:rsidRPr="00BB598C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ПК 1.2.</w:t>
      </w:r>
      <w:r>
        <w:rPr>
          <w:rFonts w:ascii="Times New Roman" w:hAnsi="Times New Roman" w:cs="Times New Roman"/>
          <w:sz w:val="24"/>
          <w:szCs w:val="24"/>
        </w:rPr>
        <w:t>Изготовлять приспособления для сборки и ремонта.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ПК 1.3. </w:t>
      </w:r>
      <w:r>
        <w:rPr>
          <w:rFonts w:ascii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 Составлять дефектные ведомости на ремонт электрооборудования.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 Принимать в эксплуатацию отремонтированное оборудование и включать его в работу.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 Производить испытания и пробный пуск машин под наблюдением инженерно- технического персонала.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ПК 2.3. </w:t>
      </w:r>
      <w:r>
        <w:rPr>
          <w:rFonts w:ascii="Times New Roman" w:hAnsi="Times New Roman" w:cs="Times New Roman"/>
          <w:sz w:val="24"/>
          <w:szCs w:val="24"/>
        </w:rPr>
        <w:t>Настраивать и регулировать контрольно- измерительные приборы и инструменты.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 Проводить плановые и внеочередные осмотры электрооборудования.</w:t>
      </w:r>
    </w:p>
    <w:p w:rsidR="00181F5D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 Производить техническое обслуживание электрооборудования согласно технологическим картам. </w:t>
      </w:r>
    </w:p>
    <w:p w:rsidR="00181F5D" w:rsidRPr="00BB598C" w:rsidRDefault="00181F5D" w:rsidP="0018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 Выполнять замену электрооборудования, не подлежащего ремонту, в случае обнаружения его неисправностей.</w:t>
      </w:r>
    </w:p>
    <w:p w:rsidR="00513723" w:rsidRDefault="00513723" w:rsidP="00CF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b/>
          <w:bCs/>
        </w:rPr>
      </w:pPr>
      <w:r>
        <w:rPr>
          <w:b/>
          <w:bCs/>
        </w:rPr>
        <w:t>1.4.Количество часов на освоение  рабочей программы учебной дисциплины:</w:t>
      </w:r>
    </w:p>
    <w:p w:rsidR="00F35DAF" w:rsidRDefault="009505E8" w:rsidP="00F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</w:p>
    <w:p w:rsidR="00513723" w:rsidRDefault="00F35DAF" w:rsidP="00F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9505E8">
        <w:t xml:space="preserve">   </w:t>
      </w:r>
      <w:r w:rsidR="00513723">
        <w:t xml:space="preserve">максимальной учебной нагрузки обучающегося -  </w:t>
      </w:r>
      <w:r w:rsidR="00592D4E">
        <w:t>51</w:t>
      </w:r>
      <w:r w:rsidR="00513723">
        <w:t xml:space="preserve"> час, </w:t>
      </w:r>
    </w:p>
    <w:p w:rsidR="00513723" w:rsidRDefault="009505E8" w:rsidP="00F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="00F35DAF">
        <w:t xml:space="preserve"> </w:t>
      </w:r>
      <w:r>
        <w:t xml:space="preserve"> </w:t>
      </w:r>
      <w:r w:rsidR="00513723">
        <w:t>в том числе: обязательной аудиторной учебной нагрузки обучающегося  3</w:t>
      </w:r>
      <w:r w:rsidR="00592D4E">
        <w:t>4</w:t>
      </w:r>
      <w:r w:rsidR="00513723">
        <w:t xml:space="preserve">  час;</w:t>
      </w:r>
    </w:p>
    <w:p w:rsidR="00513723" w:rsidRDefault="00513723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самостоятельной работы обучающегося   1</w:t>
      </w:r>
      <w:r w:rsidR="00592D4E">
        <w:t>7</w:t>
      </w:r>
      <w:r>
        <w:t xml:space="preserve"> часов.</w:t>
      </w:r>
    </w:p>
    <w:p w:rsidR="009152DC" w:rsidRDefault="009152DC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152DC" w:rsidRDefault="009152DC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E740A" w:rsidRDefault="008E740A" w:rsidP="00F35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13723" w:rsidRDefault="00513723" w:rsidP="00F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13723" w:rsidRDefault="00513723" w:rsidP="003D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  <w:r w:rsidR="00524CB9">
        <w:rPr>
          <w:b/>
          <w:bCs/>
        </w:rPr>
        <w:t xml:space="preserve"> ОХРАНА ТРУДА.</w:t>
      </w:r>
    </w:p>
    <w:p w:rsidR="00513723" w:rsidRDefault="00513723" w:rsidP="003D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04"/>
        <w:gridCol w:w="1599"/>
      </w:tblGrid>
      <w:tr w:rsidR="0051372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Количество часов </w:t>
            </w:r>
          </w:p>
        </w:tc>
      </w:tr>
      <w:tr w:rsidR="0051372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92D4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</w:t>
            </w:r>
          </w:p>
        </w:tc>
      </w:tr>
      <w:tr w:rsidR="0051372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Обязательная аудиторная учебная нагрузка (всего),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 w:rsidP="00592D4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592D4E">
              <w:rPr>
                <w:b/>
                <w:bCs/>
                <w:i/>
                <w:iCs/>
              </w:rPr>
              <w:t>4</w:t>
            </w:r>
          </w:p>
        </w:tc>
      </w:tr>
      <w:tr w:rsidR="0051372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 w:rsidP="00592D4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92D4E">
              <w:rPr>
                <w:b/>
                <w:bCs/>
                <w:i/>
                <w:iCs/>
              </w:rPr>
              <w:t>7</w:t>
            </w:r>
          </w:p>
        </w:tc>
      </w:tr>
      <w:tr w:rsidR="00513723"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3D597E">
            <w:pPr>
              <w:snapToGrid w:val="0"/>
              <w:rPr>
                <w:i/>
                <w:iCs/>
              </w:rPr>
            </w:pPr>
            <w:r>
              <w:rPr>
                <w:b/>
              </w:rPr>
              <w:t xml:space="preserve">Итоговая аттестация в форме </w:t>
            </w:r>
            <w:r w:rsidRPr="00D9778B">
              <w:rPr>
                <w:i/>
              </w:rPr>
              <w:t>дифференцированного зачета</w:t>
            </w:r>
          </w:p>
        </w:tc>
      </w:tr>
    </w:tbl>
    <w:p w:rsidR="00513723" w:rsidRDefault="00513723">
      <w:pPr>
        <w:sectPr w:rsidR="00513723" w:rsidSect="00415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851" w:right="851" w:bottom="851" w:left="1134" w:header="720" w:footer="709" w:gutter="0"/>
          <w:cols w:space="720"/>
          <w:titlePg/>
          <w:docGrid w:linePitch="360"/>
        </w:sectPr>
      </w:pPr>
    </w:p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2.2. </w:t>
      </w:r>
      <w:r>
        <w:rPr>
          <w:b/>
          <w:bCs/>
          <w:sz w:val="22"/>
          <w:szCs w:val="22"/>
        </w:rPr>
        <w:t>Тематический план и содержание учебной дисциплины</w:t>
      </w:r>
      <w:r w:rsidR="003D597E">
        <w:rPr>
          <w:b/>
          <w:bCs/>
          <w:sz w:val="22"/>
          <w:szCs w:val="22"/>
        </w:rPr>
        <w:t xml:space="preserve"> </w:t>
      </w:r>
    </w:p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49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48"/>
        <w:gridCol w:w="8259"/>
        <w:gridCol w:w="1353"/>
        <w:gridCol w:w="1400"/>
      </w:tblGrid>
      <w:tr w:rsidR="00513723" w:rsidTr="002F506E">
        <w:trPr>
          <w:trHeight w:val="65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513723" w:rsidTr="002F506E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13723" w:rsidTr="002F506E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Тема 1</w:t>
            </w:r>
          </w:p>
          <w:p w:rsidR="00513723" w:rsidRP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Основные понятия и  правовая основа охраны труда</w:t>
            </w:r>
          </w:p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E15232" w:rsidRDefault="00513723" w:rsidP="00E15232">
            <w:pPr>
              <w:snapToGrid w:val="0"/>
              <w:rPr>
                <w:b/>
              </w:rPr>
            </w:pPr>
            <w:r w:rsidRPr="00E15232">
              <w:rPr>
                <w:b/>
              </w:rPr>
              <w:t>Содержание 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B72783" w:rsidRDefault="00513723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B7278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</w:p>
        </w:tc>
      </w:tr>
      <w:tr w:rsidR="00513723" w:rsidTr="002F506E">
        <w:trPr>
          <w:trHeight w:val="946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Основные принципы правового регулирования трудовых отношений, основные термины и определения, понятие рабочего времени, режим рабочего времени, особенности регулирования труда отдельных категорий работников, дисциплина труда и трудовой распорядок, надзор и контроль за соблюдением трудового законодательства.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>
            <w:pPr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  <w:r>
              <w:t>2</w:t>
            </w:r>
          </w:p>
          <w:p w:rsidR="00513723" w:rsidRDefault="00513723">
            <w:pPr>
              <w:jc w:val="center"/>
            </w:pPr>
          </w:p>
          <w:p w:rsidR="00513723" w:rsidRDefault="00513723">
            <w:pPr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CB2FF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2F506E">
            <w:pPr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2F506E" w:rsidP="002F506E">
            <w:pPr>
              <w:autoSpaceDE w:val="0"/>
              <w:snapToGrid w:val="0"/>
            </w:pPr>
            <w:r>
              <w:t xml:space="preserve">Составления глоссария. 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autoSpaceDE w:val="0"/>
              <w:snapToGrid w:val="0"/>
            </w:pPr>
            <w:r>
              <w:t>Изучение особенностей регулирования труда работников в возрасте до 18 лет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Тема 2.</w:t>
            </w:r>
          </w:p>
          <w:p w:rsidR="00513723" w:rsidRP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Производственный травматизм и профессиональные заболевания</w:t>
            </w:r>
          </w:p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Содержание 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B7278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B7278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711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Классификация опасных и вредных  производственных факторов и причин травматизма, методы изучения причин производственного травматизма и профессиональных заболеваний, несчастный случай на производстве, расследование несчастных случаев, первоочередные меры, применяемые в связи с несчастным случаем, порядок расследования несчастного случая, порядок оформления акта о несчастном случае, возмещение вреда, обязательное социальное страхование от несчастных случаев.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40733E">
            <w:pPr>
              <w:snapToGrid w:val="0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1F0A16" w:rsidP="001F0A16">
            <w:pPr>
              <w:autoSpaceDE w:val="0"/>
              <w:snapToGrid w:val="0"/>
              <w:jc w:val="both"/>
            </w:pPr>
            <w:r>
              <w:t xml:space="preserve">Составить таблицу факторы и причины травматизма. Выписать из Положения о расследовании и учете несчастных случаев на производстве порядок расследования и порядок оформления акта при несчастном случае. 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2F506E">
            <w:pPr>
              <w:autoSpaceDE w:val="0"/>
              <w:snapToGrid w:val="0"/>
              <w:jc w:val="both"/>
            </w:pPr>
            <w:r>
              <w:t>Составление таблицы «Работоспособность и ее динамика»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Тема 3.</w:t>
            </w:r>
          </w:p>
          <w:p w:rsidR="00513723" w:rsidRP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Организация охраны труда</w:t>
            </w:r>
          </w:p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</w:p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  <w:r>
              <w:t>Содержание 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B72783" w:rsidRDefault="00513723">
            <w:pPr>
              <w:tabs>
                <w:tab w:val="left" w:pos="48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 w:rsidRPr="00B7278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634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 xml:space="preserve">Основные направления государственной политики в области охраны труда, организация </w:t>
            </w:r>
            <w:r w:rsidR="001F0A16">
              <w:t xml:space="preserve"> </w:t>
            </w:r>
            <w:r>
              <w:t>службы охраны труда, обязанности работодателя и работника  по обеспечению и соблюдению безопасных  и здоровых условий труда, планирование и финансирование мероприятий по охране труда, аттестация рабочих</w:t>
            </w:r>
            <w:r w:rsidR="001F0A16">
              <w:t xml:space="preserve"> </w:t>
            </w:r>
            <w:r>
              <w:t xml:space="preserve"> мест по условиям труда,  обучение и профессиональная подготовка в области охраны труда, медицинские осмотры рабочих и служащих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40733E" w:rsidP="0040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352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2F506E" w:rsidP="002F506E">
            <w:pPr>
              <w:autoSpaceDE w:val="0"/>
              <w:snapToGrid w:val="0"/>
            </w:pPr>
            <w:r>
              <w:t xml:space="preserve">Изучение устройств и контрольно- измерительных приборов, составление таблицы. 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352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352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2F506E">
            <w:pPr>
              <w:autoSpaceDE w:val="0"/>
              <w:snapToGrid w:val="0"/>
              <w:jc w:val="both"/>
            </w:pPr>
            <w:r>
              <w:t>Изучение  нормативных документов по порядку и видам обучения  безопасности труда рабочих и специалистов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Тема 4.</w:t>
            </w:r>
          </w:p>
          <w:p w:rsidR="00513723" w:rsidRP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Основы производственной санитарии</w:t>
            </w:r>
          </w:p>
          <w:p w:rsidR="00513723" w:rsidRPr="009152DC" w:rsidRDefault="00513723" w:rsidP="0091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Содержание 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B7278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B72783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Общие требования безопасности к предприятиям, оздоровление воздушной среды, отопление помещений, производственное освещение,  производственный шум, ультра и инфразвук, защита от механических колебаний, защита от излучений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40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1F0A16" w:rsidP="002F506E">
            <w:pPr>
              <w:autoSpaceDE w:val="0"/>
              <w:snapToGrid w:val="0"/>
              <w:jc w:val="both"/>
            </w:pPr>
            <w:r>
              <w:t>Оценить освещение на рабочих местах, выполнить оценку освещённости помещения, разработать план мероприятий по нормализации освещения рабочих мест.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autoSpaceDE w:val="0"/>
              <w:snapToGrid w:val="0"/>
            </w:pPr>
            <w:r>
              <w:t>Изучение основных требований  к производственным зданиям и помещениям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autoSpaceDE w:val="0"/>
              <w:snapToGrid w:val="0"/>
            </w:pPr>
            <w:r>
              <w:t>Изучение воздействия излучений  на организм человека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DC" w:rsidRDefault="00513723" w:rsidP="0091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 xml:space="preserve">Тема </w:t>
            </w:r>
            <w:r w:rsidR="003140D0" w:rsidRPr="009152DC">
              <w:rPr>
                <w:b/>
                <w:iCs/>
              </w:rPr>
              <w:t>5</w:t>
            </w:r>
            <w:r w:rsidRPr="009152DC">
              <w:rPr>
                <w:b/>
                <w:iCs/>
              </w:rPr>
              <w:t>.</w:t>
            </w:r>
          </w:p>
          <w:p w:rsidR="00513723" w:rsidRPr="009152DC" w:rsidRDefault="00513723" w:rsidP="0091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Безопасность труда при выполнении работ на ПК с использованием периферийного и мультимедийного оборудования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Содержание 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B7278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B7278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711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Инструкции по охране труда, общие требования безопасности, общие требования безопасности к электрооборудованию и эксплуатации периферийного и мультимедийного оборудования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40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2F506E">
            <w:pPr>
              <w:autoSpaceDE w:val="0"/>
              <w:snapToGrid w:val="0"/>
            </w:pPr>
            <w:r>
              <w:t xml:space="preserve">Составление и изучение инструкции по охране труда электрика. 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№1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DC" w:rsidRDefault="00513723" w:rsidP="0091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Calibri" w:hAnsi="Calibri" w:cs="TT206o00"/>
                <w:b/>
              </w:rPr>
            </w:pPr>
            <w:r w:rsidRPr="009152DC">
              <w:rPr>
                <w:b/>
                <w:iCs/>
              </w:rPr>
              <w:t xml:space="preserve">Тема </w:t>
            </w:r>
            <w:r w:rsidR="003140D0" w:rsidRPr="009152DC">
              <w:rPr>
                <w:b/>
                <w:iCs/>
              </w:rPr>
              <w:t>6</w:t>
            </w:r>
            <w:r w:rsidRPr="009152DC">
              <w:rPr>
                <w:b/>
                <w:iCs/>
              </w:rPr>
              <w:t>.</w:t>
            </w:r>
          </w:p>
          <w:p w:rsidR="00513723" w:rsidRPr="009152DC" w:rsidRDefault="00513723" w:rsidP="0091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Электробезопасность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Содержание 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B7278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B7278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367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Действие электрического тока на организм человека,  классификация помещений по степени опасности поражения  электрическим током, основные меры защиты от поражения  электрическим током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F506E" w:rsidTr="00413A00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06E" w:rsidRPr="009152DC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06E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506E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6E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2F506E" w:rsidTr="00413A00">
        <w:trPr>
          <w:trHeight w:val="286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06E" w:rsidRPr="009152DC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06E" w:rsidRDefault="002F506E">
            <w:pPr>
              <w:autoSpaceDE w:val="0"/>
              <w:snapToGrid w:val="0"/>
            </w:pPr>
            <w:r>
              <w:t>Составить характеристику производственных источников воспламенения.</w:t>
            </w: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506E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6E" w:rsidRDefault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Изучение классификации помещений по степени опасности поражения электрическим током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332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DC" w:rsidRDefault="00513723" w:rsidP="009152D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9152DC">
              <w:rPr>
                <w:b/>
                <w:iCs/>
              </w:rPr>
              <w:t xml:space="preserve">Тема </w:t>
            </w:r>
            <w:r w:rsidR="003140D0" w:rsidRPr="009152DC">
              <w:rPr>
                <w:b/>
                <w:iCs/>
              </w:rPr>
              <w:t>7</w:t>
            </w:r>
            <w:r w:rsidRPr="009152DC">
              <w:rPr>
                <w:b/>
                <w:iCs/>
              </w:rPr>
              <w:t>.</w:t>
            </w:r>
          </w:p>
          <w:p w:rsidR="00513723" w:rsidRPr="009152DC" w:rsidRDefault="00513723" w:rsidP="009152D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Основы пожарной безопасности</w:t>
            </w:r>
          </w:p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Содержание 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B7278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B7278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rPr>
          <w:trHeight w:val="984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Основные понятия, классификация объектов по взрывопожароопасности, пожарная безопасность объекта,  предотвращение пожаров, способы тушения, противопожарные средства : вода, пена, углекислота, требования пожарной безопасности при работе на ЭВМ и ВМ, периферийном и мультимедийном оборудовании.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40733E" w:rsidP="001F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</w:t>
            </w:r>
            <w:r w:rsidR="000C66AA">
              <w:rPr>
                <w:b/>
                <w:bCs/>
              </w:rPr>
              <w:t>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D597E" w:rsidP="003D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1F0A16" w:rsidP="001F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Составить характеристику основных требований по безопасному ведению работ электрика.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Самостоятельная работа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Исследование причин возникновения пожара в ОУ и мер по его предотвращению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 xml:space="preserve">Составление глоссария по основным понятиям 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Подготовка презентации « Огнетушители и их характеристика»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DC" w:rsidRDefault="00513723" w:rsidP="0091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 xml:space="preserve">Тема </w:t>
            </w:r>
            <w:r w:rsidR="003140D0" w:rsidRPr="009152DC">
              <w:rPr>
                <w:b/>
                <w:iCs/>
              </w:rPr>
              <w:t>8</w:t>
            </w:r>
            <w:r w:rsidRPr="009152DC">
              <w:rPr>
                <w:b/>
                <w:iCs/>
              </w:rPr>
              <w:t>.</w:t>
            </w:r>
          </w:p>
          <w:p w:rsidR="00513723" w:rsidRPr="009152DC" w:rsidRDefault="00513723" w:rsidP="0091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 w:rsidRPr="009152DC">
              <w:rPr>
                <w:b/>
                <w:iCs/>
              </w:rPr>
              <w:t>Доврачебная помощь при несчастных случаях и заболеваниях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Содержание 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B7278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B7278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Основные причины, организация и оказание доврачебной помощи при различных несчастных случаях. Цель и средства оказания доврачебной помощи. Порядок проведения искусственного дыхания</w:t>
            </w:r>
          </w:p>
          <w:p w:rsidR="00513723" w:rsidRDefault="00513723" w:rsidP="001F0A16">
            <w:pPr>
              <w:autoSpaceDE w:val="0"/>
              <w:jc w:val="both"/>
            </w:pPr>
            <w:r>
              <w:t>принципы и средства оказания доврачебной помощи. Освобождение</w:t>
            </w:r>
          </w:p>
          <w:p w:rsidR="00513723" w:rsidRDefault="00513723" w:rsidP="001F0A16">
            <w:pPr>
              <w:autoSpaceDE w:val="0"/>
              <w:jc w:val="both"/>
            </w:pPr>
            <w:r>
              <w:t>пострадавшего от действия вредного фактора. Правила обработки</w:t>
            </w:r>
          </w:p>
          <w:p w:rsidR="00513723" w:rsidRDefault="00513723" w:rsidP="001F0A16">
            <w:pPr>
              <w:autoSpaceDE w:val="0"/>
              <w:jc w:val="both"/>
            </w:pPr>
            <w:r>
              <w:t>поврежденного участка тела. Остановка кровотечения. Организация и оказание доврачебной помощи при различных несчастных случаях.</w:t>
            </w:r>
          </w:p>
          <w:p w:rsidR="00513723" w:rsidRDefault="00513723" w:rsidP="001F0A16">
            <w:pPr>
              <w:autoSpaceDE w:val="0"/>
              <w:jc w:val="both"/>
            </w:pPr>
            <w:r>
              <w:t>Доврачебная помощь при ранениях и кровотечениях, ушибах, переломах, вывихах, ожогах, тепловых и солнечных ударах, отравлениях.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3140D0" w:rsidP="003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1F0A16">
            <w:pPr>
              <w:autoSpaceDE w:val="0"/>
              <w:snapToGrid w:val="0"/>
              <w:jc w:val="both"/>
            </w:pPr>
            <w:r>
              <w:t>Изучение универсальной схемы оказания первой помощи на месте проишествия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Pr="009152DC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№2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3D597E" w:rsidTr="002F506E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7E" w:rsidRPr="009152DC" w:rsidRDefault="003D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7E" w:rsidRPr="003D597E" w:rsidRDefault="003D597E">
            <w:pPr>
              <w:autoSpaceDE w:val="0"/>
              <w:snapToGrid w:val="0"/>
              <w:rPr>
                <w:bCs/>
              </w:rPr>
            </w:pPr>
            <w:r w:rsidRPr="003D597E">
              <w:rPr>
                <w:bCs/>
              </w:rPr>
              <w:t xml:space="preserve">Итоговое занятия. Дифференцированный зачет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7E" w:rsidRDefault="003D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E" w:rsidRDefault="003D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13723" w:rsidTr="002F506E">
        <w:tc>
          <w:tcPr>
            <w:tcW w:w="1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 w:rsidP="00E3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E366BE">
              <w:rPr>
                <w:b/>
                <w:bCs/>
              </w:rPr>
              <w:t>сего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92D4E" w:rsidP="002F5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</w:tbl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513723" w:rsidRDefault="00513723">
      <w:pPr>
        <w:sectPr w:rsidR="0051372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513723" w:rsidRDefault="005137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513723" w:rsidRDefault="005137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 w:rsidR="00513723" w:rsidRDefault="00513723"/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13723" w:rsidRDefault="00513723" w:rsidP="00264205">
      <w:pPr>
        <w:tabs>
          <w:tab w:val="left" w:pos="284"/>
        </w:tabs>
      </w:pPr>
      <w:r>
        <w:tab/>
        <w:t>Реализация учебной дисциплины требует наличия учебного кабинета «Охраны труда»</w:t>
      </w:r>
    </w:p>
    <w:p w:rsidR="00513723" w:rsidRDefault="003140D0" w:rsidP="00264205">
      <w:pPr>
        <w:tabs>
          <w:tab w:val="left" w:pos="284"/>
        </w:tabs>
      </w:pPr>
      <w:r>
        <w:t xml:space="preserve">     </w:t>
      </w:r>
      <w:r w:rsidR="00513723">
        <w:t>Оборудование учебного кабинета:</w:t>
      </w:r>
    </w:p>
    <w:p w:rsidR="00513723" w:rsidRDefault="00513723" w:rsidP="00F20476">
      <w:pPr>
        <w:numPr>
          <w:ilvl w:val="0"/>
          <w:numId w:val="25"/>
        </w:numPr>
        <w:tabs>
          <w:tab w:val="left" w:pos="709"/>
        </w:tabs>
      </w:pPr>
      <w:r>
        <w:t>посадочные места по количеству обучающихся;</w:t>
      </w:r>
    </w:p>
    <w:p w:rsidR="00513723" w:rsidRDefault="00513723" w:rsidP="00F20476">
      <w:pPr>
        <w:numPr>
          <w:ilvl w:val="0"/>
          <w:numId w:val="25"/>
        </w:numPr>
        <w:autoSpaceDE w:val="0"/>
      </w:pPr>
      <w:r>
        <w:t>рабочее место преподавателя.</w:t>
      </w:r>
    </w:p>
    <w:p w:rsidR="00513723" w:rsidRDefault="00513723" w:rsidP="00F20476">
      <w:pPr>
        <w:numPr>
          <w:ilvl w:val="0"/>
          <w:numId w:val="25"/>
        </w:numPr>
        <w:autoSpaceDE w:val="0"/>
      </w:pPr>
      <w:r>
        <w:t xml:space="preserve">учебно-планирующая документация, </w:t>
      </w:r>
    </w:p>
    <w:p w:rsidR="00513723" w:rsidRDefault="00513723" w:rsidP="00F20476">
      <w:pPr>
        <w:numPr>
          <w:ilvl w:val="0"/>
          <w:numId w:val="25"/>
        </w:numPr>
        <w:autoSpaceDE w:val="0"/>
      </w:pPr>
      <w:r>
        <w:t>комплект учебно-наглядных пособий «Охрана труда»,</w:t>
      </w:r>
    </w:p>
    <w:p w:rsidR="00513723" w:rsidRDefault="00513723" w:rsidP="00F20476">
      <w:pPr>
        <w:numPr>
          <w:ilvl w:val="0"/>
          <w:numId w:val="25"/>
        </w:numPr>
        <w:autoSpaceDE w:val="0"/>
      </w:pPr>
      <w:r>
        <w:t xml:space="preserve">рекомендуемые учебники, </w:t>
      </w:r>
    </w:p>
    <w:p w:rsidR="00513723" w:rsidRDefault="00513723" w:rsidP="00F20476">
      <w:pPr>
        <w:numPr>
          <w:ilvl w:val="0"/>
          <w:numId w:val="25"/>
        </w:numPr>
        <w:autoSpaceDE w:val="0"/>
      </w:pPr>
      <w:r>
        <w:t xml:space="preserve">дидактический материал, </w:t>
      </w:r>
    </w:p>
    <w:p w:rsidR="00513723" w:rsidRDefault="00513723" w:rsidP="00F20476">
      <w:pPr>
        <w:numPr>
          <w:ilvl w:val="0"/>
          <w:numId w:val="25"/>
        </w:numPr>
        <w:autoSpaceDE w:val="0"/>
      </w:pPr>
      <w:r>
        <w:t>раздаточный материал.</w:t>
      </w:r>
    </w:p>
    <w:p w:rsidR="00513723" w:rsidRDefault="00513723" w:rsidP="00F20476">
      <w:pPr>
        <w:autoSpaceDE w:val="0"/>
        <w:ind w:left="708"/>
      </w:pPr>
    </w:p>
    <w:p w:rsidR="00513723" w:rsidRDefault="00D57811" w:rsidP="00D57811">
      <w:pPr>
        <w:tabs>
          <w:tab w:val="left" w:pos="1095"/>
        </w:tabs>
        <w:ind w:left="284" w:hanging="284"/>
      </w:pPr>
      <w:r>
        <w:t xml:space="preserve">   </w:t>
      </w:r>
      <w:r w:rsidR="00513723">
        <w:t>Технические средства обучения:</w:t>
      </w:r>
    </w:p>
    <w:p w:rsidR="00513723" w:rsidRDefault="00513723" w:rsidP="00D57811">
      <w:pPr>
        <w:numPr>
          <w:ilvl w:val="0"/>
          <w:numId w:val="26"/>
        </w:numPr>
        <w:tabs>
          <w:tab w:val="left" w:pos="709"/>
        </w:tabs>
      </w:pPr>
      <w:r>
        <w:t xml:space="preserve">компьютер с лицензионным программным обеспечением на рабочем месте  </w:t>
      </w:r>
    </w:p>
    <w:p w:rsidR="00513723" w:rsidRPr="008572A2" w:rsidRDefault="00513723" w:rsidP="00D57811">
      <w:pPr>
        <w:numPr>
          <w:ilvl w:val="0"/>
          <w:numId w:val="26"/>
        </w:numPr>
        <w:tabs>
          <w:tab w:val="left" w:pos="709"/>
        </w:tabs>
      </w:pPr>
      <w:r>
        <w:t xml:space="preserve">преподавателя  с выходом в </w:t>
      </w:r>
      <w:r>
        <w:rPr>
          <w:lang w:val="en-US"/>
        </w:rPr>
        <w:t>Internet</w:t>
      </w:r>
    </w:p>
    <w:p w:rsidR="00513723" w:rsidRDefault="00513723" w:rsidP="00D57811">
      <w:pPr>
        <w:numPr>
          <w:ilvl w:val="0"/>
          <w:numId w:val="26"/>
        </w:numPr>
        <w:tabs>
          <w:tab w:val="left" w:pos="709"/>
        </w:tabs>
      </w:pPr>
      <w:r>
        <w:t>мультимедийный проектор</w:t>
      </w:r>
    </w:p>
    <w:p w:rsidR="00513723" w:rsidRDefault="00513723" w:rsidP="003140D0">
      <w:pPr>
        <w:tabs>
          <w:tab w:val="left" w:pos="1095"/>
        </w:tabs>
      </w:pPr>
    </w:p>
    <w:p w:rsidR="00513723" w:rsidRDefault="005137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 w:rsidR="00513723" w:rsidRDefault="00513723" w:rsidP="00314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13723" w:rsidRDefault="00513723" w:rsidP="00314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3723" w:rsidRDefault="00513723" w:rsidP="003140D0">
      <w:pPr>
        <w:tabs>
          <w:tab w:val="left" w:pos="1095"/>
        </w:tabs>
      </w:pPr>
      <w:r>
        <w:t>Основные источники</w:t>
      </w:r>
      <w:r w:rsidR="00977065">
        <w:t>:</w:t>
      </w:r>
      <w:r>
        <w:t>:</w:t>
      </w:r>
    </w:p>
    <w:p w:rsidR="00513723" w:rsidRDefault="00513723" w:rsidP="003140D0">
      <w:pPr>
        <w:widowControl w:val="0"/>
        <w:ind w:firstLine="708"/>
      </w:pPr>
      <w:r>
        <w:t xml:space="preserve">1. Вольхин С.Н, Петрова М.С, Петров С.В. Охрана труда на производстве и в учебном процессе. - Издательство: </w:t>
      </w:r>
      <w:hyperlink r:id="rId20" w:history="1">
        <w:r>
          <w:rPr>
            <w:rStyle w:val="ad"/>
          </w:rPr>
          <w:t>Альфа-Пресс</w:t>
        </w:r>
      </w:hyperlink>
      <w:r>
        <w:t>, 20</w:t>
      </w:r>
      <w:r w:rsidR="003140D0">
        <w:t>12</w:t>
      </w:r>
      <w:r>
        <w:t>.</w:t>
      </w:r>
    </w:p>
    <w:p w:rsidR="00513723" w:rsidRDefault="00513723" w:rsidP="003140D0">
      <w:pPr>
        <w:tabs>
          <w:tab w:val="left" w:pos="1095"/>
        </w:tabs>
      </w:pPr>
    </w:p>
    <w:p w:rsidR="00513723" w:rsidRDefault="00513723" w:rsidP="003140D0">
      <w:pPr>
        <w:tabs>
          <w:tab w:val="left" w:pos="1095"/>
        </w:tabs>
      </w:pPr>
      <w:r>
        <w:t>Дополнительные источники</w:t>
      </w:r>
      <w:r w:rsidR="00977065">
        <w:t>:</w:t>
      </w:r>
      <w:r>
        <w:t>:</w:t>
      </w:r>
    </w:p>
    <w:p w:rsidR="00513723" w:rsidRDefault="00513723" w:rsidP="00977065">
      <w:pPr>
        <w:tabs>
          <w:tab w:val="left" w:pos="709"/>
        </w:tabs>
      </w:pPr>
      <w:r>
        <w:tab/>
        <w:t>1.Конституция Российской Федерации.</w:t>
      </w:r>
    </w:p>
    <w:p w:rsidR="00513723" w:rsidRDefault="00513723" w:rsidP="003140D0">
      <w:pPr>
        <w:pStyle w:val="book"/>
        <w:spacing w:before="0" w:after="0"/>
        <w:ind w:firstLine="708"/>
        <w:jc w:val="both"/>
      </w:pPr>
      <w:r>
        <w:t>2.Трудовой кодекс Российской Федерации.</w:t>
      </w:r>
    </w:p>
    <w:p w:rsidR="00513723" w:rsidRDefault="00513723" w:rsidP="003140D0">
      <w:pPr>
        <w:pStyle w:val="book"/>
        <w:spacing w:before="0" w:after="0"/>
        <w:ind w:firstLine="708"/>
        <w:jc w:val="both"/>
      </w:pPr>
      <w:r>
        <w:t>3.Федеральный закон Российской Федерации от 17 июля 1999 года № 181-ФЗ «Об основах охраны труда в Российской Федерации».</w:t>
      </w:r>
    </w:p>
    <w:p w:rsidR="00513723" w:rsidRDefault="00513723" w:rsidP="003140D0">
      <w:pPr>
        <w:pStyle w:val="book"/>
        <w:widowControl w:val="0"/>
        <w:spacing w:before="0" w:after="0"/>
        <w:ind w:firstLine="708"/>
        <w:jc w:val="both"/>
      </w:pPr>
      <w:r>
        <w:t>4.СанПин 2.2.2.\2.4.1340-03 Гигиенические требования к видеодисплейным терминалам, персональным электронно-вычислительным машинам и организации работы</w:t>
      </w:r>
    </w:p>
    <w:p w:rsidR="00513723" w:rsidRDefault="00513723" w:rsidP="003140D0">
      <w:pPr>
        <w:widowControl w:val="0"/>
        <w:ind w:firstLine="708"/>
      </w:pPr>
      <w:r>
        <w:t xml:space="preserve">5.Безопасность и охрана труда, Издательство: </w:t>
      </w:r>
      <w:hyperlink r:id="rId21" w:history="1">
        <w:r>
          <w:rPr>
            <w:rStyle w:val="ad"/>
          </w:rPr>
          <w:t>Омега-Л</w:t>
        </w:r>
      </w:hyperlink>
      <w:r>
        <w:t xml:space="preserve"> 201</w:t>
      </w:r>
      <w:r w:rsidR="003140D0">
        <w:t>5</w:t>
      </w:r>
      <w:r>
        <w:t>.</w:t>
      </w:r>
    </w:p>
    <w:p w:rsidR="00513723" w:rsidRDefault="003140D0" w:rsidP="003140D0">
      <w:pPr>
        <w:widowControl w:val="0"/>
        <w:ind w:firstLine="708"/>
      </w:pPr>
      <w:r>
        <w:t>6</w:t>
      </w:r>
      <w:r w:rsidR="00513723">
        <w:t xml:space="preserve">.Охрана труда. Универсальный справочник (+ CD-ROM) Издательство: </w:t>
      </w:r>
      <w:hyperlink r:id="rId22" w:history="1">
        <w:r w:rsidR="00513723">
          <w:rPr>
            <w:rStyle w:val="ad"/>
          </w:rPr>
          <w:t>АБАК</w:t>
        </w:r>
      </w:hyperlink>
      <w:r w:rsidR="00513723">
        <w:t>, 2009.</w:t>
      </w:r>
    </w:p>
    <w:p w:rsidR="00513723" w:rsidRDefault="003140D0" w:rsidP="003140D0">
      <w:pPr>
        <w:widowControl w:val="0"/>
        <w:ind w:firstLine="708"/>
      </w:pPr>
      <w:r>
        <w:t>7</w:t>
      </w:r>
      <w:r w:rsidR="00513723">
        <w:t xml:space="preserve">.Охрана труда. Обеспечение прав работников. Серия: </w:t>
      </w:r>
      <w:hyperlink r:id="rId23" w:history="1">
        <w:r w:rsidR="00513723">
          <w:rPr>
            <w:rStyle w:val="ad"/>
          </w:rPr>
          <w:t>Закон и общество</w:t>
        </w:r>
      </w:hyperlink>
      <w:r w:rsidR="00513723">
        <w:t xml:space="preserve"> Издательство: </w:t>
      </w:r>
      <w:hyperlink r:id="rId24" w:history="1">
        <w:r w:rsidR="00513723">
          <w:rPr>
            <w:rStyle w:val="ad"/>
          </w:rPr>
          <w:t>Омега-Л</w:t>
        </w:r>
      </w:hyperlink>
      <w:r w:rsidR="00513723">
        <w:t>. 20</w:t>
      </w:r>
      <w:r>
        <w:t>13</w:t>
      </w:r>
      <w:r w:rsidR="00513723">
        <w:t>.</w:t>
      </w:r>
    </w:p>
    <w:p w:rsidR="00513723" w:rsidRDefault="003140D0" w:rsidP="003140D0">
      <w:pPr>
        <w:pStyle w:val="af3"/>
        <w:spacing w:before="0" w:after="0"/>
        <w:ind w:firstLine="708"/>
      </w:pPr>
      <w:r>
        <w:t>8</w:t>
      </w:r>
      <w:r w:rsidR="00513723">
        <w:t>. Раздорожный</w:t>
      </w:r>
      <w:r w:rsidR="00513723">
        <w:rPr>
          <w:b/>
          <w:bCs/>
        </w:rPr>
        <w:t xml:space="preserve"> </w:t>
      </w:r>
      <w:r w:rsidR="00513723">
        <w:t>А.А.</w:t>
      </w:r>
      <w:r w:rsidR="00513723">
        <w:rPr>
          <w:b/>
          <w:bCs/>
        </w:rPr>
        <w:t xml:space="preserve"> </w:t>
      </w:r>
      <w:r w:rsidR="00513723">
        <w:t>Охрана труда и производственная безопасность</w:t>
      </w:r>
      <w:r w:rsidR="00513723">
        <w:rPr>
          <w:b/>
          <w:bCs/>
        </w:rPr>
        <w:t xml:space="preserve">.- </w:t>
      </w:r>
      <w:r w:rsidR="00513723">
        <w:rPr>
          <w:rStyle w:val="fieldname"/>
        </w:rPr>
        <w:t>Издательство:</w:t>
      </w:r>
      <w:r w:rsidR="00513723">
        <w:t xml:space="preserve"> Экзамен,20</w:t>
      </w:r>
      <w:r>
        <w:t>12</w:t>
      </w:r>
      <w:r w:rsidR="00513723">
        <w:t>- 512с</w:t>
      </w:r>
    </w:p>
    <w:p w:rsidR="00513723" w:rsidRDefault="003140D0" w:rsidP="003140D0">
      <w:pPr>
        <w:pStyle w:val="book"/>
        <w:spacing w:before="0" w:after="0"/>
        <w:ind w:firstLine="708"/>
        <w:jc w:val="both"/>
      </w:pPr>
      <w:r>
        <w:t>9</w:t>
      </w:r>
      <w:r w:rsidR="00513723">
        <w:t>.Пособие по пожарной безопасности. – М.: Изд-во НЦ ЭНАС, 20</w:t>
      </w:r>
      <w:r>
        <w:t>12</w:t>
      </w:r>
      <w:r w:rsidR="00513723">
        <w:t>. </w:t>
      </w:r>
    </w:p>
    <w:p w:rsidR="003140D0" w:rsidRDefault="003140D0" w:rsidP="003140D0">
      <w:pPr>
        <w:tabs>
          <w:tab w:val="left" w:pos="1095"/>
        </w:tabs>
      </w:pPr>
    </w:p>
    <w:p w:rsidR="00513723" w:rsidRDefault="00513723" w:rsidP="003140D0">
      <w:pPr>
        <w:tabs>
          <w:tab w:val="left" w:pos="1095"/>
        </w:tabs>
      </w:pPr>
      <w:r>
        <w:t>Интернет-</w:t>
      </w:r>
      <w:r w:rsidR="00977065">
        <w:t>источники:</w:t>
      </w:r>
    </w:p>
    <w:p w:rsidR="00513723" w:rsidRDefault="00513723" w:rsidP="003140D0">
      <w:pPr>
        <w:autoSpaceDE w:val="0"/>
      </w:pPr>
      <w:r>
        <w:t xml:space="preserve">1. </w:t>
      </w:r>
      <w:r>
        <w:rPr>
          <w:lang w:val="en-US"/>
        </w:rPr>
        <w:t>wvvw</w:t>
      </w:r>
      <w:r>
        <w:t xml:space="preserve">. </w:t>
      </w:r>
      <w:r>
        <w:rPr>
          <w:lang w:val="en-US"/>
        </w:rPr>
        <w:t>ohranatruda</w:t>
      </w:r>
      <w:r>
        <w:t>.</w:t>
      </w:r>
      <w:r>
        <w:rPr>
          <w:lang w:val="en-US"/>
        </w:rPr>
        <w:t>ru</w:t>
      </w:r>
      <w:r>
        <w:t xml:space="preserve">. </w:t>
      </w:r>
    </w:p>
    <w:p w:rsidR="00513723" w:rsidRDefault="00513723" w:rsidP="003140D0">
      <w:pPr>
        <w:autoSpaceDE w:val="0"/>
        <w:rPr>
          <w:lang w:val="en-US"/>
        </w:rPr>
      </w:pPr>
      <w:r>
        <w:rPr>
          <w:lang w:val="en-US"/>
        </w:rPr>
        <w:t>2. www.tehdoc.ru</w:t>
      </w:r>
    </w:p>
    <w:p w:rsidR="00513723" w:rsidRDefault="00513723" w:rsidP="003140D0">
      <w:pPr>
        <w:autoSpaceDE w:val="0"/>
        <w:rPr>
          <w:lang w:val="en-US"/>
        </w:rPr>
      </w:pPr>
      <w:r>
        <w:rPr>
          <w:lang w:val="en-US"/>
        </w:rPr>
        <w:t>3. portal-ot.saratov.ru/resursi.php?type2</w:t>
      </w:r>
    </w:p>
    <w:p w:rsidR="00513723" w:rsidRDefault="00513723" w:rsidP="003140D0">
      <w:pPr>
        <w:autoSpaceDE w:val="0"/>
        <w:rPr>
          <w:lang w:val="en-US"/>
        </w:rPr>
      </w:pPr>
      <w:r>
        <w:rPr>
          <w:lang w:val="en-US"/>
        </w:rPr>
        <w:t>4. tipb.ucoz.m/dir/rossijskaja_gazeta_ohrana_truda/223-1 -0-201</w:t>
      </w:r>
    </w:p>
    <w:p w:rsidR="00513723" w:rsidRDefault="00513723" w:rsidP="003140D0">
      <w:pPr>
        <w:autoSpaceDE w:val="0"/>
        <w:rPr>
          <w:lang w:val="en-US"/>
        </w:rPr>
      </w:pPr>
      <w:r>
        <w:rPr>
          <w:lang w:val="en-US"/>
        </w:rPr>
        <w:t>5. www.ohrana.truda.ru/index.php?module=articles&amp;act=show&amp;c=2&amp;id</w:t>
      </w:r>
    </w:p>
    <w:p w:rsidR="00513723" w:rsidRDefault="00513723" w:rsidP="003140D0">
      <w:pPr>
        <w:autoSpaceDE w:val="0"/>
        <w:rPr>
          <w:lang w:val="en-US"/>
        </w:rPr>
      </w:pPr>
      <w:r>
        <w:rPr>
          <w:lang w:val="en-US"/>
        </w:rPr>
        <w:t>6. www.safcvvork.ru/about/798</w:t>
      </w:r>
    </w:p>
    <w:p w:rsidR="00513723" w:rsidRDefault="00513723" w:rsidP="003140D0">
      <w:pPr>
        <w:tabs>
          <w:tab w:val="left" w:pos="1095"/>
        </w:tabs>
        <w:rPr>
          <w:lang w:val="en-US"/>
        </w:rPr>
      </w:pPr>
      <w:r>
        <w:rPr>
          <w:lang w:val="en-US"/>
        </w:rPr>
        <w:t>7. www.consultant.ru/popular/tkrf/14_44.html</w:t>
      </w:r>
    </w:p>
    <w:p w:rsidR="00513723" w:rsidRDefault="00513723" w:rsidP="003140D0">
      <w:pPr>
        <w:tabs>
          <w:tab w:val="left" w:pos="1095"/>
        </w:tabs>
        <w:rPr>
          <w:lang w:val="en-US"/>
        </w:rPr>
      </w:pPr>
    </w:p>
    <w:p w:rsidR="00513723" w:rsidRDefault="00513723" w:rsidP="003140D0">
      <w:pPr>
        <w:tabs>
          <w:tab w:val="left" w:pos="1095"/>
        </w:tabs>
        <w:rPr>
          <w:lang w:val="en-US"/>
        </w:rPr>
      </w:pPr>
    </w:p>
    <w:p w:rsidR="00513723" w:rsidRPr="00977065" w:rsidRDefault="00B72783" w:rsidP="009770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4. </w:t>
      </w:r>
      <w:r w:rsidR="00513723" w:rsidRPr="00977065">
        <w:rPr>
          <w:b/>
          <w:bCs/>
          <w:caps/>
        </w:rPr>
        <w:t>Контроль и оценка результатов освоения УЧЕБНОЙ Дисциплины</w:t>
      </w:r>
    </w:p>
    <w:p w:rsidR="00513723" w:rsidRDefault="00513723"/>
    <w:p w:rsidR="00513723" w:rsidRDefault="00513723" w:rsidP="00835C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  <w:bCs/>
        </w:rPr>
        <w:tab/>
      </w:r>
      <w:r w:rsidRPr="00977065">
        <w:rPr>
          <w:bCs/>
        </w:rPr>
        <w:t>Контроль</w:t>
      </w:r>
      <w:r w:rsidRPr="00977065">
        <w:t xml:space="preserve"> </w:t>
      </w:r>
      <w:r w:rsidRPr="00977065">
        <w:rPr>
          <w:bCs/>
        </w:rPr>
        <w:t>и оценка</w:t>
      </w:r>
      <w:r w:rsidRPr="00977065">
        <w:t xml:space="preserve"> результатов</w:t>
      </w:r>
      <w:r>
        <w:t xml:space="preserve">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13723" w:rsidRDefault="0051372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93"/>
        <w:gridCol w:w="4287"/>
      </w:tblGrid>
      <w:tr w:rsidR="00513723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  <w:r>
              <w:t xml:space="preserve">Результаты обучения </w:t>
            </w:r>
          </w:p>
          <w:p w:rsidR="00513723" w:rsidRDefault="00513723">
            <w:pPr>
              <w:snapToGrid w:val="0"/>
              <w:jc w:val="center"/>
            </w:pPr>
            <w:r>
              <w:t>(освоенные умения, усвоенные знания)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  <w:r>
              <w:t>Формы и методы контроля и оценки результатов обучения</w:t>
            </w:r>
          </w:p>
        </w:tc>
      </w:tr>
      <w:tr w:rsidR="00513723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  <w:r>
              <w:t>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23" w:rsidRDefault="00513723">
            <w:pPr>
              <w:snapToGrid w:val="0"/>
              <w:jc w:val="center"/>
            </w:pPr>
            <w:r>
              <w:t>2</w:t>
            </w:r>
          </w:p>
        </w:tc>
      </w:tr>
      <w:tr w:rsidR="00977065" w:rsidTr="0074332D"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7065" w:rsidRPr="00977065" w:rsidRDefault="00977065" w:rsidP="00977065">
            <w:pPr>
              <w:snapToGrid w:val="0"/>
              <w:rPr>
                <w:i/>
              </w:rPr>
            </w:pPr>
            <w:r w:rsidRPr="00977065">
              <w:rPr>
                <w:i/>
              </w:rPr>
              <w:t>Уметь:</w:t>
            </w:r>
          </w:p>
          <w:p w:rsidR="00977065" w:rsidRP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i/>
              </w:rPr>
            </w:pPr>
            <w:r>
              <w:t>оценивать состояние техники безопасности на производственном объекте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  <w:jc w:val="center"/>
            </w:pPr>
          </w:p>
        </w:tc>
      </w:tr>
      <w:tr w:rsidR="00977065" w:rsidTr="0074332D">
        <w:trPr>
          <w:trHeight w:val="600"/>
        </w:trPr>
        <w:tc>
          <w:tcPr>
            <w:tcW w:w="53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  <w:r>
              <w:t>Устный опрос</w:t>
            </w:r>
          </w:p>
          <w:p w:rsidR="00977065" w:rsidRDefault="00977065">
            <w:pPr>
              <w:snapToGrid w:val="0"/>
            </w:pPr>
            <w:r>
              <w:t>Тестирование</w:t>
            </w:r>
          </w:p>
          <w:p w:rsidR="00977065" w:rsidRDefault="00977065">
            <w:pPr>
              <w:snapToGrid w:val="0"/>
            </w:pPr>
            <w:r>
              <w:t xml:space="preserve">Самостоятельная работа </w:t>
            </w:r>
          </w:p>
          <w:p w:rsidR="00977065" w:rsidRDefault="00977065">
            <w:pPr>
              <w:snapToGrid w:val="0"/>
            </w:pPr>
            <w:r>
              <w:t>Контрольная работа.</w:t>
            </w:r>
          </w:p>
        </w:tc>
      </w:tr>
      <w:tr w:rsidR="00977065" w:rsidTr="0074332D">
        <w:trPr>
          <w:trHeight w:val="57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>пользоваться средствами индивидуальной и групповой защиты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74332D">
        <w:trPr>
          <w:trHeight w:val="87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применять безопасные приемы труда на территории организации и </w:t>
            </w:r>
          </w:p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>в  производственных помещениях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74332D">
        <w:trPr>
          <w:trHeight w:val="519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>использовать экобиозащитную и противопожарную технику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74332D">
        <w:trPr>
          <w:trHeight w:val="84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>определять и проводить анализ травмоопасных  и вредных факторов в сфере</w:t>
            </w:r>
          </w:p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>профессиональной деятельности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74332D">
        <w:trPr>
          <w:trHeight w:val="87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соблюдать правила безопасности труда, производственной санитарии и пожарной </w:t>
            </w:r>
          </w:p>
          <w:p w:rsidR="00977065" w:rsidRDefault="00977065" w:rsidP="00977065">
            <w:pPr>
              <w:widowControl w:val="0"/>
              <w:tabs>
                <w:tab w:val="left" w:pos="176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безопасности 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74332D"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7065" w:rsidRPr="00977065" w:rsidRDefault="00977065" w:rsidP="00977065">
            <w:pPr>
              <w:snapToGrid w:val="0"/>
              <w:rPr>
                <w:i/>
              </w:rPr>
            </w:pPr>
            <w:r w:rsidRPr="00977065">
              <w:rPr>
                <w:i/>
              </w:rPr>
              <w:t>Знать:</w:t>
            </w:r>
          </w:p>
          <w:p w:rsidR="00977065" w:rsidRP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t>виды и правила проведения инструктажей по охране  труда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  <w:jc w:val="center"/>
            </w:pPr>
          </w:p>
        </w:tc>
      </w:tr>
      <w:tr w:rsidR="00977065" w:rsidTr="0074332D">
        <w:trPr>
          <w:trHeight w:val="510"/>
        </w:trPr>
        <w:tc>
          <w:tcPr>
            <w:tcW w:w="53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  <w:r>
              <w:t>Устный опрос</w:t>
            </w:r>
          </w:p>
          <w:p w:rsidR="00977065" w:rsidRDefault="00977065">
            <w:pPr>
              <w:snapToGrid w:val="0"/>
            </w:pPr>
            <w:r>
              <w:t>Тестирование</w:t>
            </w:r>
          </w:p>
          <w:p w:rsidR="00977065" w:rsidRDefault="00977065">
            <w:pPr>
              <w:snapToGrid w:val="0"/>
            </w:pPr>
            <w:r>
              <w:t xml:space="preserve">Самостоятельная работа </w:t>
            </w:r>
          </w:p>
          <w:p w:rsidR="00977065" w:rsidRDefault="00977065">
            <w:pPr>
              <w:snapToGrid w:val="0"/>
              <w:ind w:left="-56" w:right="-223"/>
            </w:pPr>
            <w:r>
              <w:t>Контрольная работа .</w:t>
            </w:r>
          </w:p>
        </w:tc>
      </w:tr>
      <w:tr w:rsidR="00977065" w:rsidTr="00977065">
        <w:trPr>
          <w:trHeight w:val="538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возможные опасные и вредные факторы и средства защиты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585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действие токсичных веществ на организм человека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322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законодательство в области охраны труда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345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меры предупреждения пожаров и взрывов 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86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нормативные документы по охране труда и здоровья, основы профгигиены, </w:t>
            </w:r>
          </w:p>
          <w:p w:rsidR="00977065" w:rsidRDefault="00977065" w:rsidP="00977065">
            <w:pPr>
              <w:widowControl w:val="0"/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профсанитарии и пожаробезопасности.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85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общие требования безопасности на территории организации и в производственных </w:t>
            </w:r>
          </w:p>
          <w:p w:rsidR="00977065" w:rsidRDefault="00977065" w:rsidP="00977065">
            <w:pPr>
              <w:widowControl w:val="0"/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помещениях.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699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источники воздействия на окружающую среду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555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основные причины возникновения  пожаров и взрывов 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675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особенности обеспечения безопасных условий труда на производстве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1695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правовые и организационные  основы охраны труда на предприятии, систему мер по </w:t>
            </w:r>
          </w:p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безопасной эксплуатации опасных производственных объектов и снижению вредного воздействия на окружающую среду,профилактические мероприятия по технике безопасности и производственной санитарии.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102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</w:p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права и обязанности работников в области охраны труда.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66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правила безопасностной эксплуатации устьановок и аппаратов.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87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правила и нормы охраны труда, техники безопасности, личной и производственной </w:t>
            </w:r>
          </w:p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санитарии и противопожарной защиты.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585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предельно допустимые концентрации (ПДК) и индивидуальные средства защиты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920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принципы прогнозирования развития событий  и оценки последствий при техногенных </w:t>
            </w:r>
          </w:p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чрезвычайных ситуациях и стихийных явлениях.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  <w:tr w:rsidR="00977065" w:rsidTr="00977065">
        <w:trPr>
          <w:trHeight w:val="1231"/>
        </w:trPr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средства и методы повышения безопасности технических средств и технологических </w:t>
            </w:r>
          </w:p>
          <w:p w:rsidR="00977065" w:rsidRDefault="00977065" w:rsidP="00977065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процессов.</w:t>
            </w: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65" w:rsidRDefault="00977065">
            <w:pPr>
              <w:snapToGrid w:val="0"/>
            </w:pPr>
          </w:p>
        </w:tc>
      </w:tr>
    </w:tbl>
    <w:p w:rsidR="00513723" w:rsidRDefault="005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5C95" w:rsidRDefault="00835C95" w:rsidP="0083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35C9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5" w:h="16837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BF" w:rsidRDefault="00E75BBF">
      <w:r>
        <w:separator/>
      </w:r>
    </w:p>
  </w:endnote>
  <w:endnote w:type="continuationSeparator" w:id="0">
    <w:p w:rsidR="00E75BBF" w:rsidRDefault="00E7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206o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BE" w:rsidRDefault="004153BE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235">
      <w:rPr>
        <w:noProof/>
      </w:rPr>
      <w:t>2</w:t>
    </w:r>
    <w:r>
      <w:fldChar w:fldCharType="end"/>
    </w:r>
  </w:p>
  <w:p w:rsidR="00513723" w:rsidRDefault="00513723">
    <w:pPr>
      <w:pStyle w:val="af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2.85pt;margin-top:.05pt;width:5.9pt;height:13.65pt;z-index:251657216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513723" w:rsidRDefault="00513723">
                <w:pPr>
                  <w:pStyle w:val="af8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592D4E">
                  <w:rPr>
                    <w:rStyle w:val="ab"/>
                    <w:noProof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65pt;margin-top:.05pt;width:11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513723" w:rsidRDefault="00513723">
                <w:pPr>
                  <w:pStyle w:val="af8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592D4E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BF" w:rsidRDefault="00E75BBF">
      <w:r>
        <w:separator/>
      </w:r>
    </w:p>
  </w:footnote>
  <w:footnote w:type="continuationSeparator" w:id="0">
    <w:p w:rsidR="00E75BBF" w:rsidRDefault="00E7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23" w:rsidRDefault="00513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47643E2"/>
    <w:multiLevelType w:val="hybridMultilevel"/>
    <w:tmpl w:val="C936A6E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8245E"/>
    <w:multiLevelType w:val="hybridMultilevel"/>
    <w:tmpl w:val="EBB4E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665AF"/>
    <w:multiLevelType w:val="hybridMultilevel"/>
    <w:tmpl w:val="64349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B82CBA"/>
    <w:multiLevelType w:val="hybridMultilevel"/>
    <w:tmpl w:val="3EBE618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41FD6"/>
    <w:multiLevelType w:val="hybridMultilevel"/>
    <w:tmpl w:val="3A5C54C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3B1E"/>
    <w:multiLevelType w:val="hybridMultilevel"/>
    <w:tmpl w:val="7AD82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94AEE"/>
    <w:multiLevelType w:val="hybridMultilevel"/>
    <w:tmpl w:val="809A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45B38"/>
    <w:multiLevelType w:val="hybridMultilevel"/>
    <w:tmpl w:val="6FAEF9B2"/>
    <w:lvl w:ilvl="0" w:tplc="3FD404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DC331E"/>
    <w:multiLevelType w:val="hybridMultilevel"/>
    <w:tmpl w:val="906C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1F64"/>
    <w:multiLevelType w:val="hybridMultilevel"/>
    <w:tmpl w:val="59103B70"/>
    <w:lvl w:ilvl="0" w:tplc="3FD404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64872"/>
    <w:multiLevelType w:val="hybridMultilevel"/>
    <w:tmpl w:val="274E4E0C"/>
    <w:lvl w:ilvl="0" w:tplc="3FD404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726529"/>
    <w:multiLevelType w:val="hybridMultilevel"/>
    <w:tmpl w:val="4E36EF1E"/>
    <w:lvl w:ilvl="0" w:tplc="3FD404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9F122D"/>
    <w:multiLevelType w:val="hybridMultilevel"/>
    <w:tmpl w:val="DC04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25C10"/>
    <w:multiLevelType w:val="hybridMultilevel"/>
    <w:tmpl w:val="3290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01F8D"/>
    <w:multiLevelType w:val="hybridMultilevel"/>
    <w:tmpl w:val="5D38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378A2"/>
    <w:multiLevelType w:val="hybridMultilevel"/>
    <w:tmpl w:val="5B6EDE26"/>
    <w:lvl w:ilvl="0" w:tplc="3FD4041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8393C13"/>
    <w:multiLevelType w:val="hybridMultilevel"/>
    <w:tmpl w:val="95709150"/>
    <w:lvl w:ilvl="0" w:tplc="3FD404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626366"/>
    <w:multiLevelType w:val="hybridMultilevel"/>
    <w:tmpl w:val="3470FFE6"/>
    <w:lvl w:ilvl="0" w:tplc="3FD404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31C98"/>
    <w:multiLevelType w:val="hybridMultilevel"/>
    <w:tmpl w:val="52B8D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A5082D"/>
    <w:multiLevelType w:val="hybridMultilevel"/>
    <w:tmpl w:val="9290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0C91"/>
    <w:multiLevelType w:val="hybridMultilevel"/>
    <w:tmpl w:val="9134F8DA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D4CE7"/>
    <w:multiLevelType w:val="hybridMultilevel"/>
    <w:tmpl w:val="E3B056B6"/>
    <w:lvl w:ilvl="0" w:tplc="3FD4041E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19"/>
  </w:num>
  <w:num w:numId="8">
    <w:abstractNumId w:val="24"/>
  </w:num>
  <w:num w:numId="9">
    <w:abstractNumId w:val="25"/>
  </w:num>
  <w:num w:numId="10">
    <w:abstractNumId w:val="17"/>
  </w:num>
  <w:num w:numId="11">
    <w:abstractNumId w:val="12"/>
  </w:num>
  <w:num w:numId="12">
    <w:abstractNumId w:val="14"/>
  </w:num>
  <w:num w:numId="13">
    <w:abstractNumId w:val="11"/>
  </w:num>
  <w:num w:numId="14">
    <w:abstractNumId w:val="20"/>
  </w:num>
  <w:num w:numId="15">
    <w:abstractNumId w:val="7"/>
  </w:num>
  <w:num w:numId="16">
    <w:abstractNumId w:val="15"/>
  </w:num>
  <w:num w:numId="17">
    <w:abstractNumId w:val="22"/>
  </w:num>
  <w:num w:numId="18">
    <w:abstractNumId w:val="5"/>
  </w:num>
  <w:num w:numId="19">
    <w:abstractNumId w:val="9"/>
  </w:num>
  <w:num w:numId="20">
    <w:abstractNumId w:val="6"/>
  </w:num>
  <w:num w:numId="21">
    <w:abstractNumId w:val="13"/>
  </w:num>
  <w:num w:numId="22">
    <w:abstractNumId w:val="18"/>
  </w:num>
  <w:num w:numId="23">
    <w:abstractNumId w:val="4"/>
  </w:num>
  <w:num w:numId="24">
    <w:abstractNumId w:val="23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2A2"/>
    <w:rsid w:val="00005F79"/>
    <w:rsid w:val="000B304B"/>
    <w:rsid w:val="000C66AA"/>
    <w:rsid w:val="000E1891"/>
    <w:rsid w:val="00123512"/>
    <w:rsid w:val="00156558"/>
    <w:rsid w:val="00174375"/>
    <w:rsid w:val="00181F5D"/>
    <w:rsid w:val="001908F3"/>
    <w:rsid w:val="001C4B3A"/>
    <w:rsid w:val="001D1443"/>
    <w:rsid w:val="001F0A16"/>
    <w:rsid w:val="00264205"/>
    <w:rsid w:val="00280150"/>
    <w:rsid w:val="002F000B"/>
    <w:rsid w:val="002F506E"/>
    <w:rsid w:val="003140D0"/>
    <w:rsid w:val="003C15D7"/>
    <w:rsid w:val="003D597E"/>
    <w:rsid w:val="003F182F"/>
    <w:rsid w:val="0040733E"/>
    <w:rsid w:val="00413A00"/>
    <w:rsid w:val="004153BE"/>
    <w:rsid w:val="00432E19"/>
    <w:rsid w:val="004F737A"/>
    <w:rsid w:val="00513723"/>
    <w:rsid w:val="00524CB9"/>
    <w:rsid w:val="005768A5"/>
    <w:rsid w:val="00592D4E"/>
    <w:rsid w:val="00627D61"/>
    <w:rsid w:val="0070673D"/>
    <w:rsid w:val="0074332D"/>
    <w:rsid w:val="007958BD"/>
    <w:rsid w:val="007A511D"/>
    <w:rsid w:val="00835C95"/>
    <w:rsid w:val="008572A2"/>
    <w:rsid w:val="00857B38"/>
    <w:rsid w:val="00877879"/>
    <w:rsid w:val="008A5235"/>
    <w:rsid w:val="008E740A"/>
    <w:rsid w:val="00903AEF"/>
    <w:rsid w:val="009152DC"/>
    <w:rsid w:val="009505E8"/>
    <w:rsid w:val="00977065"/>
    <w:rsid w:val="009B1562"/>
    <w:rsid w:val="009B1E2E"/>
    <w:rsid w:val="00A01063"/>
    <w:rsid w:val="00A06F54"/>
    <w:rsid w:val="00A201F4"/>
    <w:rsid w:val="00AB77B3"/>
    <w:rsid w:val="00B659DB"/>
    <w:rsid w:val="00B70E8E"/>
    <w:rsid w:val="00B72783"/>
    <w:rsid w:val="00BD6E0F"/>
    <w:rsid w:val="00BE4FA7"/>
    <w:rsid w:val="00C265E4"/>
    <w:rsid w:val="00C469C0"/>
    <w:rsid w:val="00C6795D"/>
    <w:rsid w:val="00CB2FFB"/>
    <w:rsid w:val="00CF2F2A"/>
    <w:rsid w:val="00D41976"/>
    <w:rsid w:val="00D57811"/>
    <w:rsid w:val="00D77CF4"/>
    <w:rsid w:val="00E15232"/>
    <w:rsid w:val="00E366BE"/>
    <w:rsid w:val="00E75BBF"/>
    <w:rsid w:val="00ED4435"/>
    <w:rsid w:val="00F20476"/>
    <w:rsid w:val="00F35DAF"/>
    <w:rsid w:val="00F456AE"/>
    <w:rsid w:val="00F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97CDB4D7-FDAA-4F51-89EF-C8DE7E83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b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/>
      <w:bCs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  <w:b/>
      <w:bCs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  <w:b/>
      <w:bCs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">
    <w:name w:val="Основной текст с отступом 2 Знак"/>
    <w:basedOn w:val="10"/>
    <w:rPr>
      <w:rFonts w:cs="Times New Roman"/>
      <w:sz w:val="24"/>
      <w:szCs w:val="24"/>
    </w:rPr>
  </w:style>
  <w:style w:type="character" w:styleId="a3">
    <w:name w:val="Strong"/>
    <w:basedOn w:val="10"/>
    <w:qFormat/>
    <w:rPr>
      <w:rFonts w:cs="Times New Roman"/>
      <w:b/>
      <w:bCs/>
    </w:rPr>
  </w:style>
  <w:style w:type="character" w:customStyle="1" w:styleId="a4">
    <w:name w:val="Текст сноски Знак"/>
    <w:basedOn w:val="10"/>
    <w:rPr>
      <w:rFonts w:cs="Times New Roman"/>
      <w:sz w:val="20"/>
      <w:szCs w:val="20"/>
    </w:rPr>
  </w:style>
  <w:style w:type="character" w:customStyle="1" w:styleId="a5">
    <w:name w:val="Символ сноски"/>
    <w:basedOn w:val="10"/>
    <w:rPr>
      <w:rFonts w:cs="Times New Roman"/>
      <w:vertAlign w:val="superscript"/>
    </w:rPr>
  </w:style>
  <w:style w:type="character" w:customStyle="1" w:styleId="a6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10"/>
    <w:rPr>
      <w:rFonts w:cs="Times New Roman"/>
      <w:sz w:val="24"/>
      <w:szCs w:val="24"/>
    </w:rPr>
  </w:style>
  <w:style w:type="character" w:customStyle="1" w:styleId="a7">
    <w:name w:val="Основной текст Знак"/>
    <w:basedOn w:val="10"/>
    <w:rPr>
      <w:sz w:val="24"/>
      <w:lang w:val="ru-RU"/>
    </w:rPr>
  </w:style>
  <w:style w:type="character" w:customStyle="1" w:styleId="12">
    <w:name w:val="Знак примечания1"/>
    <w:basedOn w:val="10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10"/>
    <w:rPr>
      <w:rFonts w:cs="Times New Roman"/>
      <w:sz w:val="20"/>
      <w:szCs w:val="20"/>
    </w:rPr>
  </w:style>
  <w:style w:type="character" w:customStyle="1" w:styleId="a9">
    <w:name w:val="Тема примечания Знак"/>
    <w:basedOn w:val="a8"/>
    <w:rPr>
      <w:rFonts w:cs="Times New Roman"/>
      <w:b/>
      <w:bCs/>
      <w:sz w:val="20"/>
      <w:szCs w:val="20"/>
    </w:rPr>
  </w:style>
  <w:style w:type="character" w:customStyle="1" w:styleId="aa">
    <w:name w:val="Нижний колонтитул Знак"/>
    <w:basedOn w:val="10"/>
    <w:uiPriority w:val="99"/>
    <w:rPr>
      <w:rFonts w:cs="Times New Roman"/>
      <w:sz w:val="24"/>
      <w:szCs w:val="24"/>
    </w:rPr>
  </w:style>
  <w:style w:type="character" w:styleId="ab">
    <w:name w:val="page number"/>
    <w:basedOn w:val="10"/>
    <w:rPr>
      <w:rFonts w:cs="Times New Roman"/>
    </w:rPr>
  </w:style>
  <w:style w:type="character" w:customStyle="1" w:styleId="ac">
    <w:name w:val="Верхний колонтитул Знак"/>
    <w:basedOn w:val="10"/>
    <w:rPr>
      <w:rFonts w:cs="Times New Roman"/>
      <w:sz w:val="24"/>
      <w:szCs w:val="24"/>
    </w:rPr>
  </w:style>
  <w:style w:type="character" w:styleId="ad">
    <w:name w:val="Hyperlink"/>
    <w:basedOn w:val="1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10"/>
    <w:rPr>
      <w:rFonts w:ascii="Courier New" w:hAnsi="Courier New"/>
      <w:sz w:val="13"/>
    </w:rPr>
  </w:style>
  <w:style w:type="character" w:customStyle="1" w:styleId="ae">
    <w:name w:val="Без интервала Знак"/>
    <w:rPr>
      <w:rFonts w:ascii="Calibri" w:hAnsi="Calibri"/>
      <w:sz w:val="22"/>
      <w:szCs w:val="22"/>
      <w:lang w:eastAsia="ar-SA" w:bidi="ar-SA"/>
    </w:rPr>
  </w:style>
  <w:style w:type="character" w:customStyle="1" w:styleId="fieldname">
    <w:name w:val="fieldname"/>
    <w:basedOn w:val="10"/>
    <w:rPr>
      <w:rFonts w:cs="Times New Roma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4">
    <w:name w:val="footnote text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8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afa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2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Normal1">
    <w:name w:val="Normal1"/>
    <w:pPr>
      <w:suppressAutoHyphens/>
      <w:spacing w:before="100" w:after="100"/>
    </w:pPr>
    <w:rPr>
      <w:rFonts w:eastAsia="Arial"/>
      <w:sz w:val="24"/>
      <w:szCs w:val="24"/>
      <w:lang w:eastAsia="ar-SA"/>
    </w:rPr>
  </w:style>
  <w:style w:type="paragraph" w:customStyle="1" w:styleId="book">
    <w:name w:val="book"/>
    <w:basedOn w:val="a"/>
    <w:pPr>
      <w:spacing w:before="280" w:after="280"/>
    </w:p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ConsPlusNormal">
    <w:name w:val="ConsPlusNormal"/>
    <w:rsid w:val="00181F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959221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ozon.ru/context/detail/id/1404898/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ozon.ru/context/detail/id/959221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ozon.ru/context/detail/id/1094655/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ozon.ru/context/detail/id/2420476/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1862</Words>
  <Characters>13869</Characters>
  <Application>Microsoft Office Word</Application>
  <DocSecurity>4</DocSecurity>
  <Lines>653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СТСПО</Company>
  <LinksUpToDate>false</LinksUpToDate>
  <CharactersWithSpaces>15723</CharactersWithSpaces>
  <SharedDoc>false</SharedDoc>
  <HLinks>
    <vt:vector size="30" baseType="variant">
      <vt:variant>
        <vt:i4>4390989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5570634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http://www.ozon.ru/context/detail/id/1094655/</vt:lpwstr>
      </vt:variant>
      <vt:variant>
        <vt:lpwstr/>
      </vt:variant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http://www.ozon.ru/context/detail/id/2420476/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http://www.ozon.ru/context/detail/id/1404898/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2010-11-25T13:51:00Z</cp:lastPrinted>
  <dcterms:created xsi:type="dcterms:W3CDTF">2021-10-25T09:27:00Z</dcterms:created>
  <dcterms:modified xsi:type="dcterms:W3CDTF">2021-10-25T09:27:00Z</dcterms:modified>
</cp:coreProperties>
</file>